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4F673F70"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2C2CC0">
        <w:rPr>
          <w:rFonts w:ascii="Arial" w:eastAsia="Times New Roman" w:hAnsi="Arial" w:cs="Arial"/>
          <w:b/>
          <w:bCs/>
          <w:color w:val="FF0061"/>
          <w:sz w:val="24"/>
          <w:szCs w:val="24"/>
          <w:lang w:eastAsia="en-GB"/>
        </w:rPr>
        <w:t>Deanery of Biomedical Sciences</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3E50D510"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2C2CC0">
        <w:rPr>
          <w:rFonts w:ascii="Arial" w:eastAsia="Times New Roman" w:hAnsi="Arial" w:cs="Arial"/>
          <w:b/>
          <w:bCs/>
          <w:color w:val="FF0061"/>
          <w:sz w:val="24"/>
          <w:szCs w:val="24"/>
          <w:lang w:eastAsia="en-GB"/>
        </w:rPr>
        <w:t xml:space="preserve"> 62</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71AEC871" w:rsidR="00CB2169" w:rsidRPr="00CB2169" w:rsidRDefault="002C2CC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37CC29DC" w:rsidR="00CB2169" w:rsidRPr="00CB2169" w:rsidRDefault="002C2CC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87</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867"/>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5BC83931" w:rsidR="00121BAF" w:rsidRDefault="00261235" w:rsidP="00121BAF">
            <w:pPr>
              <w:rPr>
                <w:rFonts w:ascii="Segoe UI" w:hAnsi="Segoe UI" w:cs="Segoe UI"/>
                <w:color w:val="605E5C"/>
                <w:sz w:val="18"/>
                <w:szCs w:val="18"/>
              </w:rPr>
            </w:pPr>
            <w:r>
              <w:rPr>
                <w:noProof/>
                <w:lang w:eastAsia="en-GB"/>
              </w:rPr>
              <w:drawing>
                <wp:inline distT="0" distB="0" distL="0" distR="0" wp14:anchorId="2B46E5D1" wp14:editId="59EB54AC">
                  <wp:extent cx="2962910" cy="19088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910" cy="1908810"/>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1EF50793" w14:textId="14CD471D" w:rsidR="00121BAF" w:rsidRDefault="00261235" w:rsidP="00121BAF">
            <w:r>
              <w:rPr>
                <w:noProof/>
                <w:lang w:eastAsia="en-GB"/>
              </w:rPr>
              <w:drawing>
                <wp:inline distT="0" distB="0" distL="0" distR="0" wp14:anchorId="222DD690" wp14:editId="538D2089">
                  <wp:extent cx="2980690" cy="1918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0690" cy="1918970"/>
                          </a:xfrm>
                          <a:prstGeom prst="rect">
                            <a:avLst/>
                          </a:prstGeom>
                        </pic:spPr>
                      </pic:pic>
                    </a:graphicData>
                  </a:graphic>
                </wp:inline>
              </w:drawing>
            </w:r>
          </w:p>
          <w:p w14:paraId="65ED0CBF" w14:textId="77777777" w:rsidR="00F823A1" w:rsidRDefault="00F823A1" w:rsidP="00121BAF"/>
          <w:p w14:paraId="515B4B38" w14:textId="31138F47" w:rsidR="00F823A1" w:rsidRDefault="00261235" w:rsidP="00121BAF">
            <w:pPr>
              <w:rPr>
                <w:rFonts w:ascii="Segoe UI" w:hAnsi="Segoe UI" w:cs="Segoe UI"/>
                <w:color w:val="605E5C"/>
                <w:sz w:val="18"/>
                <w:szCs w:val="18"/>
              </w:rPr>
            </w:pPr>
            <w:r>
              <w:rPr>
                <w:noProof/>
                <w:lang w:eastAsia="en-GB"/>
              </w:rPr>
              <w:drawing>
                <wp:inline distT="0" distB="0" distL="0" distR="0" wp14:anchorId="566C7730" wp14:editId="30CB3EE3">
                  <wp:extent cx="3090672" cy="19602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5292" cy="1963175"/>
                          </a:xfrm>
                          <a:prstGeom prst="rect">
                            <a:avLst/>
                          </a:prstGeom>
                        </pic:spPr>
                      </pic:pic>
                    </a:graphicData>
                  </a:graphic>
                </wp:inline>
              </w:drawing>
            </w: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3E1F2158" w:rsidR="0096598A" w:rsidRPr="00261235" w:rsidRDefault="006536CF" w:rsidP="0096598A">
      <w:pPr>
        <w:spacing w:after="0" w:line="240" w:lineRule="auto"/>
        <w:textAlignment w:val="baseline"/>
        <w:rPr>
          <w:rFonts w:ascii="Arial" w:eastAsia="Times New Roman" w:hAnsi="Arial" w:cs="Arial"/>
          <w:color w:val="FF0000"/>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9823AA" w:rsidRPr="00261235">
        <w:rPr>
          <w:rFonts w:ascii="Arial" w:eastAsia="Times New Roman" w:hAnsi="Arial" w:cs="Arial"/>
          <w:color w:val="FF0000"/>
          <w:sz w:val="24"/>
          <w:szCs w:val="24"/>
          <w:lang w:eastAsia="en-GB"/>
        </w:rPr>
        <w:t xml:space="preserve">NHS, Superdrug, APS Produce LTD, Ashfield Excellence Academy, </w:t>
      </w:r>
      <w:proofErr w:type="gramStart"/>
      <w:r w:rsidR="009823AA" w:rsidRPr="00261235">
        <w:rPr>
          <w:rFonts w:ascii="Arial" w:eastAsia="Times New Roman" w:hAnsi="Arial" w:cs="Arial"/>
          <w:color w:val="FF0000"/>
          <w:sz w:val="24"/>
          <w:szCs w:val="24"/>
          <w:lang w:eastAsia="en-GB"/>
        </w:rPr>
        <w:t>Ashfield</w:t>
      </w:r>
      <w:proofErr w:type="gramEnd"/>
      <w:r w:rsidR="009823AA" w:rsidRPr="00261235">
        <w:rPr>
          <w:rFonts w:ascii="Arial" w:eastAsia="Times New Roman" w:hAnsi="Arial" w:cs="Arial"/>
          <w:color w:val="FF0000"/>
          <w:sz w:val="24"/>
          <w:szCs w:val="24"/>
          <w:lang w:eastAsia="en-GB"/>
        </w:rPr>
        <w:t xml:space="preserve"> Excellence Communications</w:t>
      </w:r>
      <w:r w:rsidR="007A4B88" w:rsidRPr="00261235">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3E445AE5" w:rsidR="00163A09" w:rsidRDefault="002C2CC0">
      <w:pPr>
        <w:rPr>
          <w:rFonts w:ascii="Arial" w:eastAsia="Times New Roman" w:hAnsi="Arial" w:cs="Arial"/>
          <w:b/>
          <w:bCs/>
          <w:color w:val="002675"/>
          <w:sz w:val="24"/>
          <w:szCs w:val="24"/>
          <w:lang w:eastAsia="en-GB"/>
        </w:rPr>
      </w:pPr>
      <w:bookmarkStart w:id="0" w:name="_GoBack"/>
      <w:r>
        <w:rPr>
          <w:rFonts w:ascii="Arial" w:eastAsia="Times New Roman" w:hAnsi="Arial" w:cs="Arial"/>
          <w:b/>
          <w:bCs/>
          <w:noProof/>
          <w:color w:val="002675"/>
          <w:sz w:val="24"/>
          <w:szCs w:val="24"/>
          <w:lang w:eastAsia="en-GB"/>
        </w:rPr>
        <w:drawing>
          <wp:inline distT="0" distB="0" distL="0" distR="0" wp14:anchorId="3C0CFA73" wp14:editId="31A7C4DE">
            <wp:extent cx="5784735" cy="3651504"/>
            <wp:effectExtent l="0" t="0" r="6985" b="6350"/>
            <wp:docPr id="13" name="Picture 13" descr="Asistant, research, practitioner, associate, manager, scientist, healthcare, quality assurance, training, social officer, auditor, graduate, scientist, commercial, project, department, partnership, university, data, auditor, epidemiology, pharmaceutical, association, bioinformatics, biology, corporate, accounts, imaging, banking, lab, services, sales, risk, track, university, testing, broker." title="Job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9600" cy="3660887"/>
                    </a:xfrm>
                    <a:prstGeom prst="rect">
                      <a:avLst/>
                    </a:prstGeom>
                    <a:noFill/>
                    <a:ln>
                      <a:noFill/>
                    </a:ln>
                  </pic:spPr>
                </pic:pic>
              </a:graphicData>
            </a:graphic>
          </wp:inline>
        </w:drawing>
      </w:r>
      <w:bookmarkEnd w:id="0"/>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65C43FCB" w:rsidR="00853B2F" w:rsidRDefault="006876E8"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34D045CF" wp14:editId="4A8C03E4">
                <wp:simplePos x="0" y="0"/>
                <wp:positionH relativeFrom="column">
                  <wp:posOffset>4121930</wp:posOffset>
                </wp:positionH>
                <wp:positionV relativeFrom="paragraph">
                  <wp:posOffset>3081697</wp:posOffset>
                </wp:positionV>
                <wp:extent cx="2435069" cy="974361"/>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2435069" cy="974361"/>
                        </a:xfrm>
                        <a:prstGeom prst="rect">
                          <a:avLst/>
                        </a:prstGeom>
                        <a:solidFill>
                          <a:schemeClr val="lt1"/>
                        </a:solidFill>
                        <a:ln w="6350">
                          <a:solidFill>
                            <a:prstClr val="black"/>
                          </a:solidFill>
                        </a:ln>
                      </wps:spPr>
                      <wps:txbx>
                        <w:txbxContent>
                          <w:p w14:paraId="7FD7659B" w14:textId="6C23B9A1" w:rsidR="006876E8" w:rsidRDefault="006876E8" w:rsidP="006876E8">
                            <w:pPr>
                              <w:pStyle w:val="ListParagraph"/>
                              <w:numPr>
                                <w:ilvl w:val="0"/>
                                <w:numId w:val="6"/>
                              </w:numPr>
                              <w:rPr>
                                <w:rFonts w:ascii="Arial" w:hAnsi="Arial" w:cs="Arial"/>
                                <w:lang w:val="en-US"/>
                              </w:rPr>
                            </w:pPr>
                            <w:r>
                              <w:rPr>
                                <w:rFonts w:ascii="Arial" w:hAnsi="Arial" w:cs="Arial"/>
                                <w:lang w:val="en-US"/>
                              </w:rPr>
                              <w:t>&lt;18,777 (13.33%)</w:t>
                            </w:r>
                          </w:p>
                          <w:p w14:paraId="25B56938" w14:textId="787E26AE" w:rsidR="006876E8" w:rsidRDefault="006876E8" w:rsidP="006876E8">
                            <w:pPr>
                              <w:pStyle w:val="ListParagraph"/>
                              <w:numPr>
                                <w:ilvl w:val="0"/>
                                <w:numId w:val="6"/>
                              </w:numPr>
                              <w:rPr>
                                <w:rFonts w:ascii="Arial" w:hAnsi="Arial" w:cs="Arial"/>
                                <w:lang w:val="en-US"/>
                              </w:rPr>
                            </w:pPr>
                            <w:r>
                              <w:rPr>
                                <w:rFonts w:ascii="Arial" w:hAnsi="Arial" w:cs="Arial"/>
                                <w:lang w:val="en-US"/>
                              </w:rPr>
                              <w:t>&gt;18,777 - &lt;24,983 (40%)</w:t>
                            </w:r>
                          </w:p>
                          <w:p w14:paraId="3EFC6F1D" w14:textId="1B2F3E83" w:rsidR="006876E8" w:rsidRDefault="006876E8" w:rsidP="006876E8">
                            <w:pPr>
                              <w:pStyle w:val="ListParagraph"/>
                              <w:numPr>
                                <w:ilvl w:val="0"/>
                                <w:numId w:val="6"/>
                              </w:numPr>
                              <w:rPr>
                                <w:rFonts w:ascii="Arial" w:hAnsi="Arial" w:cs="Arial"/>
                                <w:lang w:val="en-US"/>
                              </w:rPr>
                            </w:pPr>
                            <w:r>
                              <w:rPr>
                                <w:rFonts w:ascii="Arial" w:hAnsi="Arial" w:cs="Arial"/>
                                <w:lang w:val="en-US"/>
                              </w:rPr>
                              <w:t>&gt;24,983 - &lt;33,158 (40%)</w:t>
                            </w:r>
                          </w:p>
                          <w:p w14:paraId="7E7DF8A9" w14:textId="1CE0D1DC" w:rsidR="006876E8" w:rsidRDefault="00302083" w:rsidP="006876E8">
                            <w:pPr>
                              <w:pStyle w:val="ListParagraph"/>
                              <w:numPr>
                                <w:ilvl w:val="0"/>
                                <w:numId w:val="6"/>
                              </w:numPr>
                              <w:rPr>
                                <w:rFonts w:ascii="Arial" w:hAnsi="Arial" w:cs="Arial"/>
                                <w:lang w:val="en-US"/>
                              </w:rPr>
                            </w:pPr>
                            <w:r>
                              <w:rPr>
                                <w:rFonts w:ascii="Arial" w:hAnsi="Arial" w:cs="Arial"/>
                                <w:lang w:val="en-US"/>
                              </w:rPr>
                              <w:t>&gt;</w:t>
                            </w:r>
                            <w:r w:rsidR="006876E8">
                              <w:rPr>
                                <w:rFonts w:ascii="Arial" w:hAnsi="Arial" w:cs="Arial"/>
                                <w:lang w:val="en-US"/>
                              </w:rPr>
                              <w:t>33,158</w:t>
                            </w:r>
                            <w:r>
                              <w:rPr>
                                <w:rFonts w:ascii="Arial" w:hAnsi="Arial" w:cs="Arial"/>
                                <w:lang w:val="en-US"/>
                              </w:rPr>
                              <w:t xml:space="preserve"> </w:t>
                            </w:r>
                            <w:r w:rsidR="006876E8">
                              <w:rPr>
                                <w:rFonts w:ascii="Arial" w:hAnsi="Arial" w:cs="Arial"/>
                                <w:lang w:val="en-US"/>
                              </w:rPr>
                              <w:t>-</w:t>
                            </w:r>
                            <w:r>
                              <w:rPr>
                                <w:rFonts w:ascii="Arial" w:hAnsi="Arial" w:cs="Arial"/>
                                <w:lang w:val="en-US"/>
                              </w:rPr>
                              <w:t xml:space="preserve"> &lt;44,992 (2.2%)</w:t>
                            </w:r>
                          </w:p>
                          <w:p w14:paraId="0CB52889" w14:textId="1A9ECDC9" w:rsidR="00302083" w:rsidRDefault="00302083" w:rsidP="006876E8">
                            <w:pPr>
                              <w:pStyle w:val="ListParagraph"/>
                              <w:numPr>
                                <w:ilvl w:val="0"/>
                                <w:numId w:val="6"/>
                              </w:numPr>
                              <w:rPr>
                                <w:rFonts w:ascii="Arial" w:hAnsi="Arial" w:cs="Arial"/>
                                <w:lang w:val="en-US"/>
                              </w:rPr>
                            </w:pPr>
                            <w:r>
                              <w:rPr>
                                <w:rFonts w:ascii="Arial" w:hAnsi="Arial" w:cs="Arial"/>
                                <w:lang w:val="en-US"/>
                              </w:rPr>
                              <w:t>&gt;44,992 - &lt;60,410 (4.4%)</w:t>
                            </w:r>
                          </w:p>
                          <w:p w14:paraId="04B54C85" w14:textId="5D729B2D" w:rsidR="006876E8" w:rsidRDefault="006876E8" w:rsidP="006876E8">
                            <w:pPr>
                              <w:rPr>
                                <w:rFonts w:ascii="Arial" w:hAnsi="Arial" w:cs="Arial"/>
                                <w:lang w:val="en-US"/>
                              </w:rPr>
                            </w:pPr>
                          </w:p>
                          <w:p w14:paraId="10B7F86C" w14:textId="7CC2105C" w:rsidR="006876E8" w:rsidRDefault="006876E8" w:rsidP="006876E8">
                            <w:pPr>
                              <w:rPr>
                                <w:rFonts w:ascii="Arial" w:hAnsi="Arial" w:cs="Arial"/>
                                <w:lang w:val="en-US"/>
                              </w:rPr>
                            </w:pPr>
                          </w:p>
                          <w:p w14:paraId="3BFAA46A" w14:textId="19824E40" w:rsidR="006876E8" w:rsidRDefault="006876E8" w:rsidP="006876E8">
                            <w:pPr>
                              <w:rPr>
                                <w:rFonts w:ascii="Arial" w:hAnsi="Arial" w:cs="Arial"/>
                                <w:lang w:val="en-US"/>
                              </w:rPr>
                            </w:pPr>
                          </w:p>
                          <w:p w14:paraId="3700BBA0" w14:textId="322AC2D1" w:rsidR="006876E8" w:rsidRDefault="006876E8" w:rsidP="006876E8">
                            <w:pPr>
                              <w:rPr>
                                <w:rFonts w:ascii="Arial" w:hAnsi="Arial" w:cs="Arial"/>
                                <w:lang w:val="en-US"/>
                              </w:rPr>
                            </w:pPr>
                          </w:p>
                          <w:p w14:paraId="2D808FAA" w14:textId="38142807" w:rsidR="006876E8" w:rsidRPr="006876E8" w:rsidRDefault="006876E8" w:rsidP="006876E8">
                            <w:pPr>
                              <w:rPr>
                                <w:rFonts w:ascii="Arial" w:hAnsi="Arial" w:cs="Arial"/>
                                <w:lang w:val="en-US"/>
                              </w:rPr>
                            </w:pPr>
                            <w:r>
                              <w:rPr>
                                <w:rFonts w:ascii="Arial" w:hAnsi="Arial" w:cs="Arial"/>
                                <w:lang w:val="en-US"/>
                              </w:rPr>
                              <w:t>4</w:t>
                            </w:r>
                          </w:p>
                          <w:p w14:paraId="09465E52" w14:textId="77777777" w:rsidR="006876E8" w:rsidRDefault="006876E8" w:rsidP="006876E8">
                            <w:pPr>
                              <w:pStyle w:val="ListParagraph"/>
                              <w:numPr>
                                <w:ilvl w:val="0"/>
                                <w:numId w:val="6"/>
                              </w:numPr>
                              <w:rPr>
                                <w:rFonts w:ascii="Arial" w:hAnsi="Arial" w:cs="Arial"/>
                                <w:lang w:val="en-US"/>
                              </w:rPr>
                            </w:pPr>
                          </w:p>
                          <w:p w14:paraId="73BA56A3" w14:textId="77777777" w:rsidR="006876E8" w:rsidRPr="006876E8" w:rsidRDefault="006876E8" w:rsidP="006876E8">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D045CF" id="_x0000_t202" coordsize="21600,21600" o:spt="202" path="m,l,21600r21600,l21600,xe">
                <v:stroke joinstyle="miter"/>
                <v:path gradientshapeok="t" o:connecttype="rect"/>
              </v:shapetype>
              <v:shape id="Text Box 7" o:spid="_x0000_s1029" type="#_x0000_t202" style="position:absolute;left:0;text-align:left;margin-left:324.55pt;margin-top:242.65pt;width:191.75pt;height:7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" fillcolor="white [3201]" strokeweight=".5pt">
                <v:textbox>
                  <w:txbxContent>
                    <w:p w14:paraId="7FD7659B" w14:textId="6C23B9A1" w:rsidR="006876E8" w:rsidRDefault="006876E8" w:rsidP="006876E8">
                      <w:pPr>
                        <w:pStyle w:val="ListParagraph"/>
                        <w:numPr>
                          <w:ilvl w:val="0"/>
                          <w:numId w:val="6"/>
                        </w:numPr>
                        <w:rPr>
                          <w:rFonts w:ascii="Arial" w:hAnsi="Arial" w:cs="Arial"/>
                          <w:lang w:val="en-US"/>
                        </w:rPr>
                      </w:pPr>
                      <w:r>
                        <w:rPr>
                          <w:rFonts w:ascii="Arial" w:hAnsi="Arial" w:cs="Arial"/>
                          <w:lang w:val="en-US"/>
                        </w:rPr>
                        <w:t>&lt;18,777 (13.33%)</w:t>
                      </w:r>
                    </w:p>
                    <w:p w14:paraId="25B56938" w14:textId="787E26AE" w:rsidR="006876E8" w:rsidRDefault="006876E8" w:rsidP="006876E8">
                      <w:pPr>
                        <w:pStyle w:val="ListParagraph"/>
                        <w:numPr>
                          <w:ilvl w:val="0"/>
                          <w:numId w:val="6"/>
                        </w:numPr>
                        <w:rPr>
                          <w:rFonts w:ascii="Arial" w:hAnsi="Arial" w:cs="Arial"/>
                          <w:lang w:val="en-US"/>
                        </w:rPr>
                      </w:pPr>
                      <w:r>
                        <w:rPr>
                          <w:rFonts w:ascii="Arial" w:hAnsi="Arial" w:cs="Arial"/>
                          <w:lang w:val="en-US"/>
                        </w:rPr>
                        <w:t>&gt;</w:t>
                      </w:r>
                      <w:r>
                        <w:rPr>
                          <w:rFonts w:ascii="Arial" w:hAnsi="Arial" w:cs="Arial"/>
                          <w:lang w:val="en-US"/>
                        </w:rPr>
                        <w:t>18</w:t>
                      </w:r>
                      <w:r>
                        <w:rPr>
                          <w:rFonts w:ascii="Arial" w:hAnsi="Arial" w:cs="Arial"/>
                          <w:lang w:val="en-US"/>
                        </w:rPr>
                        <w:t>,</w:t>
                      </w:r>
                      <w:r>
                        <w:rPr>
                          <w:rFonts w:ascii="Arial" w:hAnsi="Arial" w:cs="Arial"/>
                          <w:lang w:val="en-US"/>
                        </w:rPr>
                        <w:t>777</w:t>
                      </w:r>
                      <w:r>
                        <w:rPr>
                          <w:rFonts w:ascii="Arial" w:hAnsi="Arial" w:cs="Arial"/>
                          <w:lang w:val="en-US"/>
                        </w:rPr>
                        <w:t xml:space="preserve"> - &lt;24,983 (40%)</w:t>
                      </w:r>
                    </w:p>
                    <w:p w14:paraId="3EFC6F1D" w14:textId="1B2F3E83" w:rsidR="006876E8" w:rsidRDefault="006876E8" w:rsidP="006876E8">
                      <w:pPr>
                        <w:pStyle w:val="ListParagraph"/>
                        <w:numPr>
                          <w:ilvl w:val="0"/>
                          <w:numId w:val="6"/>
                        </w:numPr>
                        <w:rPr>
                          <w:rFonts w:ascii="Arial" w:hAnsi="Arial" w:cs="Arial"/>
                          <w:lang w:val="en-US"/>
                        </w:rPr>
                      </w:pPr>
                      <w:r>
                        <w:rPr>
                          <w:rFonts w:ascii="Arial" w:hAnsi="Arial" w:cs="Arial"/>
                          <w:lang w:val="en-US"/>
                        </w:rPr>
                        <w:t>&gt;</w:t>
                      </w:r>
                      <w:r>
                        <w:rPr>
                          <w:rFonts w:ascii="Arial" w:hAnsi="Arial" w:cs="Arial"/>
                          <w:lang w:val="en-US"/>
                        </w:rPr>
                        <w:t>24,983</w:t>
                      </w:r>
                      <w:r>
                        <w:rPr>
                          <w:rFonts w:ascii="Arial" w:hAnsi="Arial" w:cs="Arial"/>
                          <w:lang w:val="en-US"/>
                        </w:rPr>
                        <w:t xml:space="preserve"> - &lt;33,158 (40%)</w:t>
                      </w:r>
                    </w:p>
                    <w:p w14:paraId="7E7DF8A9" w14:textId="1CE0D1DC" w:rsidR="006876E8" w:rsidRDefault="00302083" w:rsidP="006876E8">
                      <w:pPr>
                        <w:pStyle w:val="ListParagraph"/>
                        <w:numPr>
                          <w:ilvl w:val="0"/>
                          <w:numId w:val="6"/>
                        </w:numPr>
                        <w:rPr>
                          <w:rFonts w:ascii="Arial" w:hAnsi="Arial" w:cs="Arial"/>
                          <w:lang w:val="en-US"/>
                        </w:rPr>
                      </w:pPr>
                      <w:r>
                        <w:rPr>
                          <w:rFonts w:ascii="Arial" w:hAnsi="Arial" w:cs="Arial"/>
                          <w:lang w:val="en-US"/>
                        </w:rPr>
                        <w:t>&gt;</w:t>
                      </w:r>
                      <w:r w:rsidR="006876E8">
                        <w:rPr>
                          <w:rFonts w:ascii="Arial" w:hAnsi="Arial" w:cs="Arial"/>
                          <w:lang w:val="en-US"/>
                        </w:rPr>
                        <w:t>33,158</w:t>
                      </w:r>
                      <w:r>
                        <w:rPr>
                          <w:rFonts w:ascii="Arial" w:hAnsi="Arial" w:cs="Arial"/>
                          <w:lang w:val="en-US"/>
                        </w:rPr>
                        <w:t xml:space="preserve"> </w:t>
                      </w:r>
                      <w:r w:rsidR="006876E8">
                        <w:rPr>
                          <w:rFonts w:ascii="Arial" w:hAnsi="Arial" w:cs="Arial"/>
                          <w:lang w:val="en-US"/>
                        </w:rPr>
                        <w:t>-</w:t>
                      </w:r>
                      <w:r>
                        <w:rPr>
                          <w:rFonts w:ascii="Arial" w:hAnsi="Arial" w:cs="Arial"/>
                          <w:lang w:val="en-US"/>
                        </w:rPr>
                        <w:t xml:space="preserve"> &lt;44,992 (2.2%)</w:t>
                      </w:r>
                    </w:p>
                    <w:p w14:paraId="0CB52889" w14:textId="1A9ECDC9" w:rsidR="00302083" w:rsidRDefault="00302083" w:rsidP="006876E8">
                      <w:pPr>
                        <w:pStyle w:val="ListParagraph"/>
                        <w:numPr>
                          <w:ilvl w:val="0"/>
                          <w:numId w:val="6"/>
                        </w:numPr>
                        <w:rPr>
                          <w:rFonts w:ascii="Arial" w:hAnsi="Arial" w:cs="Arial"/>
                          <w:lang w:val="en-US"/>
                        </w:rPr>
                      </w:pPr>
                      <w:r>
                        <w:rPr>
                          <w:rFonts w:ascii="Arial" w:hAnsi="Arial" w:cs="Arial"/>
                          <w:lang w:val="en-US"/>
                        </w:rPr>
                        <w:t>&gt;</w:t>
                      </w:r>
                      <w:r>
                        <w:rPr>
                          <w:rFonts w:ascii="Arial" w:hAnsi="Arial" w:cs="Arial"/>
                          <w:lang w:val="en-US"/>
                        </w:rPr>
                        <w:t>44,992</w:t>
                      </w:r>
                      <w:r>
                        <w:rPr>
                          <w:rFonts w:ascii="Arial" w:hAnsi="Arial" w:cs="Arial"/>
                          <w:lang w:val="en-US"/>
                        </w:rPr>
                        <w:t xml:space="preserve"> - &lt;60,410 (4.4%)</w:t>
                      </w:r>
                    </w:p>
                    <w:p w14:paraId="04B54C85" w14:textId="5D729B2D" w:rsidR="006876E8" w:rsidRDefault="006876E8" w:rsidP="006876E8">
                      <w:pPr>
                        <w:rPr>
                          <w:rFonts w:ascii="Arial" w:hAnsi="Arial" w:cs="Arial"/>
                          <w:lang w:val="en-US"/>
                        </w:rPr>
                      </w:pPr>
                    </w:p>
                    <w:p w14:paraId="10B7F86C" w14:textId="7CC2105C" w:rsidR="006876E8" w:rsidRDefault="006876E8" w:rsidP="006876E8">
                      <w:pPr>
                        <w:rPr>
                          <w:rFonts w:ascii="Arial" w:hAnsi="Arial" w:cs="Arial"/>
                          <w:lang w:val="en-US"/>
                        </w:rPr>
                      </w:pPr>
                    </w:p>
                    <w:p w14:paraId="3BFAA46A" w14:textId="19824E40" w:rsidR="006876E8" w:rsidRDefault="006876E8" w:rsidP="006876E8">
                      <w:pPr>
                        <w:rPr>
                          <w:rFonts w:ascii="Arial" w:hAnsi="Arial" w:cs="Arial"/>
                          <w:lang w:val="en-US"/>
                        </w:rPr>
                      </w:pPr>
                    </w:p>
                    <w:p w14:paraId="3700BBA0" w14:textId="322AC2D1" w:rsidR="006876E8" w:rsidRDefault="006876E8" w:rsidP="006876E8">
                      <w:pPr>
                        <w:rPr>
                          <w:rFonts w:ascii="Arial" w:hAnsi="Arial" w:cs="Arial"/>
                          <w:lang w:val="en-US"/>
                        </w:rPr>
                      </w:pPr>
                    </w:p>
                    <w:p w14:paraId="2D808FAA" w14:textId="38142807" w:rsidR="006876E8" w:rsidRPr="006876E8" w:rsidRDefault="006876E8" w:rsidP="006876E8">
                      <w:pPr>
                        <w:rPr>
                          <w:rFonts w:ascii="Arial" w:hAnsi="Arial" w:cs="Arial"/>
                          <w:lang w:val="en-US"/>
                        </w:rPr>
                      </w:pPr>
                      <w:r>
                        <w:rPr>
                          <w:rFonts w:ascii="Arial" w:hAnsi="Arial" w:cs="Arial"/>
                          <w:lang w:val="en-US"/>
                        </w:rPr>
                        <w:t>4</w:t>
                      </w:r>
                    </w:p>
                    <w:p w14:paraId="09465E52" w14:textId="77777777" w:rsidR="006876E8" w:rsidRDefault="006876E8" w:rsidP="006876E8">
                      <w:pPr>
                        <w:pStyle w:val="ListParagraph"/>
                        <w:numPr>
                          <w:ilvl w:val="0"/>
                          <w:numId w:val="6"/>
                        </w:numPr>
                        <w:rPr>
                          <w:rFonts w:ascii="Arial" w:hAnsi="Arial" w:cs="Arial"/>
                          <w:lang w:val="en-US"/>
                        </w:rPr>
                      </w:pPr>
                    </w:p>
                    <w:p w14:paraId="73BA56A3" w14:textId="77777777" w:rsidR="006876E8" w:rsidRPr="006876E8" w:rsidRDefault="006876E8" w:rsidP="006876E8">
                      <w:pPr>
                        <w:rPr>
                          <w:rFonts w:ascii="Arial" w:hAnsi="Arial" w:cs="Arial"/>
                          <w:lang w:val="en-US"/>
                        </w:rPr>
                      </w:pPr>
                    </w:p>
                  </w:txbxContent>
                </v:textbox>
              </v:shape>
            </w:pict>
          </mc:Fallback>
        </mc:AlternateContent>
      </w:r>
      <w:r w:rsidR="009823AA">
        <w:rPr>
          <w:noProof/>
          <w:lang w:eastAsia="en-GB"/>
        </w:rPr>
        <w:drawing>
          <wp:inline distT="0" distB="0" distL="0" distR="0" wp14:anchorId="727E8663" wp14:editId="43183943">
            <wp:extent cx="5731510" cy="3448685"/>
            <wp:effectExtent l="0" t="0" r="2540" b="0"/>
            <wp:docPr id="1" name="Picture 1" descr="The image depicts salary informataion for graduates from this school:&#10;&#10;1. &lt;18,777 (13.33%)&#10;2. &gt;18,777 - &lt;24,983 (40%)&#10;3. &gt;24,983 - &lt;33,158 (40%)&#10;4. &gt;33,158 - &lt;44,992 (2.2%)&#10;5. &gt;44,992 - &lt;60,410 (4.4%)&#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448685"/>
                    </a:xfrm>
                    <a:prstGeom prst="rect">
                      <a:avLst/>
                    </a:prstGeom>
                  </pic:spPr>
                </pic:pic>
              </a:graphicData>
            </a:graphic>
          </wp:inline>
        </w:drawing>
      </w:r>
    </w:p>
    <w:p w14:paraId="4A869A9F" w14:textId="34A08A95" w:rsidR="00853B2F" w:rsidRDefault="00853B2F" w:rsidP="00853B2F">
      <w:pPr>
        <w:jc w:val="center"/>
        <w:rPr>
          <w:rFonts w:ascii="Arial" w:hAnsi="Arial" w:cs="Arial"/>
          <w:sz w:val="24"/>
          <w:szCs w:val="24"/>
        </w:rPr>
      </w:pPr>
    </w:p>
    <w:p w14:paraId="3D4153BD" w14:textId="0E363C46" w:rsidR="00302083" w:rsidRDefault="00302083" w:rsidP="00853B2F">
      <w:pPr>
        <w:jc w:val="center"/>
        <w:rPr>
          <w:rFonts w:ascii="Arial" w:hAnsi="Arial" w:cs="Arial"/>
          <w:sz w:val="24"/>
          <w:szCs w:val="24"/>
        </w:rPr>
      </w:pPr>
    </w:p>
    <w:p w14:paraId="628FBE3E" w14:textId="77777777" w:rsidR="00302083" w:rsidRDefault="00302083"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733EADC4" w14:textId="77777777" w:rsidR="00BB3839" w:rsidRDefault="00BB3839" w:rsidP="00BB383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graduates whose course ended between 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Pr>
          <w:rFonts w:ascii="Arial" w:eastAsia="Times New Roman" w:hAnsi="Arial" w:cs="Arial"/>
          <w:sz w:val="24"/>
          <w:szCs w:val="24"/>
          <w:lang w:eastAsia="en-GB"/>
        </w:rPr>
        <w:t>8</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July 201</w:t>
      </w:r>
      <w:r>
        <w:rPr>
          <w:rFonts w:ascii="Arial" w:eastAsia="Times New Roman" w:hAnsi="Arial" w:cs="Arial"/>
          <w:sz w:val="24"/>
          <w:szCs w:val="24"/>
          <w:lang w:eastAsia="en-GB"/>
        </w:rPr>
        <w:t xml:space="preserve">9,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D731" w14:textId="77777777" w:rsidR="00E16F66" w:rsidRDefault="00E16F66" w:rsidP="004C7FA1">
      <w:pPr>
        <w:spacing w:after="0" w:line="240" w:lineRule="auto"/>
      </w:pPr>
      <w:r>
        <w:separator/>
      </w:r>
    </w:p>
  </w:endnote>
  <w:endnote w:type="continuationSeparator" w:id="0">
    <w:p w14:paraId="6F073D8E" w14:textId="77777777" w:rsidR="00E16F66" w:rsidRDefault="00E16F66"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F7CE" w14:textId="77777777" w:rsidR="00E16F66" w:rsidRDefault="00E16F66" w:rsidP="004C7FA1">
      <w:pPr>
        <w:spacing w:after="0" w:line="240" w:lineRule="auto"/>
      </w:pPr>
      <w:r>
        <w:separator/>
      </w:r>
    </w:p>
  </w:footnote>
  <w:footnote w:type="continuationSeparator" w:id="0">
    <w:p w14:paraId="35F0E5F7" w14:textId="77777777" w:rsidR="00E16F66" w:rsidRDefault="00E16F66"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2FFE"/>
    <w:rsid w:val="000843EC"/>
    <w:rsid w:val="000A7978"/>
    <w:rsid w:val="00121BAF"/>
    <w:rsid w:val="001427B2"/>
    <w:rsid w:val="001443FB"/>
    <w:rsid w:val="00163A09"/>
    <w:rsid w:val="001721B2"/>
    <w:rsid w:val="001C7FE2"/>
    <w:rsid w:val="00261235"/>
    <w:rsid w:val="00263D4C"/>
    <w:rsid w:val="002A0087"/>
    <w:rsid w:val="002C2CC0"/>
    <w:rsid w:val="002E7939"/>
    <w:rsid w:val="002F2AD4"/>
    <w:rsid w:val="002F6148"/>
    <w:rsid w:val="002F6163"/>
    <w:rsid w:val="00302083"/>
    <w:rsid w:val="00333E23"/>
    <w:rsid w:val="00375555"/>
    <w:rsid w:val="00395922"/>
    <w:rsid w:val="003B53B2"/>
    <w:rsid w:val="003D4AFF"/>
    <w:rsid w:val="00432073"/>
    <w:rsid w:val="00464E87"/>
    <w:rsid w:val="00465CBD"/>
    <w:rsid w:val="00466260"/>
    <w:rsid w:val="004A4FB6"/>
    <w:rsid w:val="004B678C"/>
    <w:rsid w:val="004B7094"/>
    <w:rsid w:val="004C7FA1"/>
    <w:rsid w:val="004D6A41"/>
    <w:rsid w:val="00597314"/>
    <w:rsid w:val="005F047F"/>
    <w:rsid w:val="00603522"/>
    <w:rsid w:val="006536CF"/>
    <w:rsid w:val="00665B02"/>
    <w:rsid w:val="006876E8"/>
    <w:rsid w:val="006C6247"/>
    <w:rsid w:val="00705816"/>
    <w:rsid w:val="007233D4"/>
    <w:rsid w:val="00725E16"/>
    <w:rsid w:val="00734141"/>
    <w:rsid w:val="007A247F"/>
    <w:rsid w:val="007A4B88"/>
    <w:rsid w:val="007C5B94"/>
    <w:rsid w:val="007F02A0"/>
    <w:rsid w:val="00822E58"/>
    <w:rsid w:val="00853B2F"/>
    <w:rsid w:val="008633FD"/>
    <w:rsid w:val="009072EE"/>
    <w:rsid w:val="00947FCA"/>
    <w:rsid w:val="0096598A"/>
    <w:rsid w:val="009823AA"/>
    <w:rsid w:val="00A66732"/>
    <w:rsid w:val="00A823DD"/>
    <w:rsid w:val="00AB7031"/>
    <w:rsid w:val="00B06CF8"/>
    <w:rsid w:val="00BB3839"/>
    <w:rsid w:val="00BD3F85"/>
    <w:rsid w:val="00BE4571"/>
    <w:rsid w:val="00BF24F2"/>
    <w:rsid w:val="00BF3DCC"/>
    <w:rsid w:val="00C91829"/>
    <w:rsid w:val="00CB2169"/>
    <w:rsid w:val="00CC180A"/>
    <w:rsid w:val="00CF035E"/>
    <w:rsid w:val="00D16ACF"/>
    <w:rsid w:val="00DC5836"/>
    <w:rsid w:val="00DE3BCD"/>
    <w:rsid w:val="00E14B7A"/>
    <w:rsid w:val="00E16F66"/>
    <w:rsid w:val="00E5334F"/>
    <w:rsid w:val="00E53C79"/>
    <w:rsid w:val="00E86FEF"/>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1EC22-03B5-4D2A-8215-5D3F7FDE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9</cp:revision>
  <dcterms:created xsi:type="dcterms:W3CDTF">2023-02-04T22:18:00Z</dcterms:created>
  <dcterms:modified xsi:type="dcterms:W3CDTF">2023-02-06T11:06:00Z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