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5236FAB1"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 xml:space="preserve">School of </w:t>
      </w:r>
      <w:r w:rsidR="00AD6E5E">
        <w:rPr>
          <w:rFonts w:ascii="Arial" w:eastAsia="Times New Roman" w:hAnsi="Arial" w:cs="Arial"/>
          <w:b/>
          <w:bCs/>
          <w:color w:val="FF0061"/>
          <w:sz w:val="24"/>
          <w:szCs w:val="24"/>
          <w:lang w:eastAsia="en-GB"/>
        </w:rPr>
        <w:t xml:space="preserve">Chemistry </w:t>
      </w:r>
      <w:r w:rsidR="00806F8A">
        <w:rPr>
          <w:rFonts w:ascii="Arial" w:eastAsia="Times New Roman" w:hAnsi="Arial" w:cs="Arial"/>
          <w:b/>
          <w:bCs/>
          <w:color w:val="FF0061"/>
          <w:sz w:val="24"/>
          <w:szCs w:val="24"/>
          <w:lang w:eastAsia="en-GB"/>
        </w:rPr>
        <w:t xml:space="preserve"> </w:t>
      </w:r>
      <w:r w:rsidR="004720A0">
        <w:rPr>
          <w:rFonts w:ascii="Arial" w:eastAsia="Times New Roman" w:hAnsi="Arial" w:cs="Arial"/>
          <w:b/>
          <w:bCs/>
          <w:color w:val="FF0061"/>
          <w:sz w:val="24"/>
          <w:szCs w:val="24"/>
          <w:lang w:eastAsia="en-GB"/>
        </w:rPr>
        <w:t xml:space="preserve"> </w:t>
      </w:r>
      <w:r w:rsidR="00F43B21">
        <w:rPr>
          <w:rFonts w:ascii="Arial" w:eastAsia="Times New Roman" w:hAnsi="Arial" w:cs="Arial"/>
          <w:b/>
          <w:bCs/>
          <w:color w:val="FF0061"/>
          <w:sz w:val="24"/>
          <w:szCs w:val="24"/>
          <w:lang w:eastAsia="en-GB"/>
        </w:rPr>
        <w:t xml:space="preserve">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247B3BFE"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AD6E5E">
        <w:rPr>
          <w:rFonts w:ascii="Arial" w:eastAsia="Times New Roman" w:hAnsi="Arial" w:cs="Arial"/>
          <w:b/>
          <w:bCs/>
          <w:color w:val="FF0061"/>
          <w:sz w:val="24"/>
          <w:szCs w:val="24"/>
          <w:lang w:eastAsia="en-GB"/>
        </w:rPr>
        <w:t xml:space="preserve"> 52</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7B046DB9" w:rsidR="00CB2169" w:rsidRPr="00CB2169" w:rsidRDefault="00AD6E5E"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1FCE919C" w:rsidR="00CB2169" w:rsidRPr="00CB2169" w:rsidRDefault="00AD6E5E"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87</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550BFFBE" w:rsidR="00121BAF" w:rsidRDefault="00AD6E5E" w:rsidP="00121BAF">
            <w:pPr>
              <w:rPr>
                <w:rFonts w:ascii="Segoe UI" w:hAnsi="Segoe UI" w:cs="Segoe UI"/>
                <w:color w:val="605E5C"/>
                <w:sz w:val="18"/>
                <w:szCs w:val="18"/>
              </w:rPr>
            </w:pPr>
            <w:r>
              <w:rPr>
                <w:noProof/>
                <w:lang w:eastAsia="en-GB"/>
              </w:rPr>
              <w:drawing>
                <wp:inline distT="0" distB="0" distL="0" distR="0" wp14:anchorId="485EED8C" wp14:editId="483F2B7F">
                  <wp:extent cx="2393188" cy="163955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33656" cy="1667278"/>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007DA7CA" w:rsidR="00F823A1" w:rsidRDefault="00AD6E5E" w:rsidP="00121BAF">
            <w:pPr>
              <w:rPr>
                <w:noProof/>
                <w:lang w:eastAsia="en-GB"/>
              </w:rPr>
            </w:pPr>
            <w:r>
              <w:rPr>
                <w:noProof/>
                <w:lang w:eastAsia="en-GB"/>
              </w:rPr>
              <w:drawing>
                <wp:inline distT="0" distB="0" distL="0" distR="0" wp14:anchorId="59B7A24B" wp14:editId="671DE240">
                  <wp:extent cx="2340864" cy="1668102"/>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53689" cy="1677241"/>
                          </a:xfrm>
                          <a:prstGeom prst="rect">
                            <a:avLst/>
                          </a:prstGeom>
                        </pic:spPr>
                      </pic:pic>
                    </a:graphicData>
                  </a:graphic>
                </wp:inline>
              </w:drawing>
            </w:r>
            <w:r>
              <w:rPr>
                <w:noProof/>
                <w:lang w:eastAsia="en-GB"/>
              </w:rPr>
              <w:t xml:space="preserve">  </w:t>
            </w:r>
          </w:p>
          <w:p w14:paraId="6F9AB17E" w14:textId="1C98290F" w:rsidR="00AD6E5E" w:rsidRDefault="00AD6E5E" w:rsidP="00121BAF">
            <w:pPr>
              <w:rPr>
                <w:noProof/>
                <w:lang w:eastAsia="en-GB"/>
              </w:rPr>
            </w:pPr>
          </w:p>
          <w:p w14:paraId="146BF440" w14:textId="26173EA0" w:rsidR="00AD6E5E" w:rsidRDefault="00AD6E5E" w:rsidP="00121BAF">
            <w:r>
              <w:rPr>
                <w:noProof/>
                <w:lang w:eastAsia="en-GB"/>
              </w:rPr>
              <w:drawing>
                <wp:inline distT="0" distB="0" distL="0" distR="0" wp14:anchorId="64CA4103" wp14:editId="2C9A96BB">
                  <wp:extent cx="2401824" cy="171154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3578" cy="1719918"/>
                          </a:xfrm>
                          <a:prstGeom prst="rect">
                            <a:avLst/>
                          </a:prstGeom>
                        </pic:spPr>
                      </pic:pic>
                    </a:graphicData>
                  </a:graphic>
                </wp:inline>
              </w:drawing>
            </w:r>
          </w:p>
          <w:p w14:paraId="515B4B38" w14:textId="68BAE42A"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1C345A87"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AD6E5E">
        <w:rPr>
          <w:rFonts w:ascii="Arial" w:eastAsia="Times New Roman" w:hAnsi="Arial" w:cs="Arial"/>
          <w:color w:val="FF0000"/>
          <w:sz w:val="24"/>
          <w:szCs w:val="24"/>
          <w:lang w:eastAsia="en-GB"/>
        </w:rPr>
        <w:t xml:space="preserve">Charles River, KPMG, P&amp;G, Almac Sciences, </w:t>
      </w:r>
      <w:proofErr w:type="gramStart"/>
      <w:r w:rsidR="00AD6E5E">
        <w:rPr>
          <w:rFonts w:ascii="Arial" w:eastAsia="Times New Roman" w:hAnsi="Arial" w:cs="Arial"/>
          <w:color w:val="FF0000"/>
          <w:sz w:val="24"/>
          <w:szCs w:val="24"/>
          <w:lang w:eastAsia="en-GB"/>
        </w:rPr>
        <w:t>AstraZeneca</w:t>
      </w:r>
      <w:proofErr w:type="gramEnd"/>
      <w:r w:rsidR="00AD6E5E">
        <w:rPr>
          <w:rFonts w:ascii="Arial" w:eastAsia="Times New Roman" w:hAnsi="Arial" w:cs="Arial"/>
          <w:color w:val="FF0000"/>
          <w:sz w:val="24"/>
          <w:szCs w:val="24"/>
          <w:lang w:eastAsia="en-GB"/>
        </w:rPr>
        <w:t xml:space="preserve">. </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321B264C" w:rsidR="00163A09" w:rsidRDefault="00AD6E5E">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5699072D" wp14:editId="3760FC81">
            <wp:extent cx="5495925" cy="2657475"/>
            <wp:effectExtent l="0" t="0" r="9525" b="9525"/>
            <wp:docPr id="3" name="Picture 3" descr="Scientist, associate, assistant, trainee, graduate, chemist, quality, control, leader, analyst, priject, researcher, insurance, operations, actuary, sales, biotech, training, auditor, teacher, laboratory, marketing, specialist."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5925" cy="2657475"/>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255B96D6" w14:textId="73B676F5" w:rsidR="00261BE3" w:rsidRDefault="00261BE3" w:rsidP="00261BE3">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6A5936A3" wp14:editId="3043A8CE">
                <wp:simplePos x="0" y="0"/>
                <wp:positionH relativeFrom="column">
                  <wp:posOffset>4055110</wp:posOffset>
                </wp:positionH>
                <wp:positionV relativeFrom="paragraph">
                  <wp:posOffset>3661465</wp:posOffset>
                </wp:positionV>
                <wp:extent cx="2434590" cy="755374"/>
                <wp:effectExtent l="0" t="0" r="16510" b="6985"/>
                <wp:wrapNone/>
                <wp:docPr id="7" name="Text Box 7"/>
                <wp:cNvGraphicFramePr/>
                <a:graphic xmlns:a="http://schemas.openxmlformats.org/drawingml/2006/main">
                  <a:graphicData uri="http://schemas.microsoft.com/office/word/2010/wordprocessingShape">
                    <wps:wsp>
                      <wps:cNvSpPr txBox="1"/>
                      <wps:spPr>
                        <a:xfrm>
                          <a:off x="0" y="0"/>
                          <a:ext cx="2434590" cy="755374"/>
                        </a:xfrm>
                        <a:prstGeom prst="rect">
                          <a:avLst/>
                        </a:prstGeom>
                        <a:solidFill>
                          <a:schemeClr val="lt1"/>
                        </a:solidFill>
                        <a:ln w="6350">
                          <a:solidFill>
                            <a:prstClr val="black"/>
                          </a:solidFill>
                        </a:ln>
                      </wps:spPr>
                      <wps:txbx>
                        <w:txbxContent>
                          <w:p w14:paraId="135FC888" w14:textId="62BBBDFB" w:rsidR="00261BE3" w:rsidRDefault="00261BE3" w:rsidP="00261BE3">
                            <w:pPr>
                              <w:pStyle w:val="ListParagraph"/>
                              <w:numPr>
                                <w:ilvl w:val="0"/>
                                <w:numId w:val="6"/>
                              </w:numPr>
                              <w:rPr>
                                <w:rFonts w:ascii="Arial" w:hAnsi="Arial" w:cs="Arial"/>
                                <w:lang w:val="en-US"/>
                              </w:rPr>
                            </w:pPr>
                            <w:r>
                              <w:rPr>
                                <w:rFonts w:ascii="Arial" w:hAnsi="Arial" w:cs="Arial"/>
                                <w:lang w:val="en-US"/>
                              </w:rPr>
                              <w:t>&lt;18,777 (4.1%)</w:t>
                            </w:r>
                          </w:p>
                          <w:p w14:paraId="5C9CC0C7" w14:textId="043AE83B" w:rsidR="00261BE3" w:rsidRDefault="00261BE3" w:rsidP="00261BE3">
                            <w:pPr>
                              <w:pStyle w:val="ListParagraph"/>
                              <w:numPr>
                                <w:ilvl w:val="0"/>
                                <w:numId w:val="6"/>
                              </w:numPr>
                              <w:rPr>
                                <w:rFonts w:ascii="Arial" w:hAnsi="Arial" w:cs="Arial"/>
                                <w:lang w:val="en-US"/>
                              </w:rPr>
                            </w:pPr>
                            <w:r>
                              <w:rPr>
                                <w:rFonts w:ascii="Arial" w:hAnsi="Arial" w:cs="Arial"/>
                                <w:lang w:val="en-US"/>
                              </w:rPr>
                              <w:t>&gt;18,777 - &lt;24,983 (29.1%)</w:t>
                            </w:r>
                          </w:p>
                          <w:p w14:paraId="049C750D" w14:textId="5524E14D" w:rsidR="00261BE3" w:rsidRDefault="00261BE3" w:rsidP="00261BE3">
                            <w:pPr>
                              <w:pStyle w:val="ListParagraph"/>
                              <w:numPr>
                                <w:ilvl w:val="0"/>
                                <w:numId w:val="6"/>
                              </w:numPr>
                              <w:spacing w:after="0"/>
                              <w:rPr>
                                <w:rFonts w:ascii="Arial" w:hAnsi="Arial" w:cs="Arial"/>
                                <w:lang w:val="en-US"/>
                              </w:rPr>
                            </w:pPr>
                            <w:r>
                              <w:rPr>
                                <w:rFonts w:ascii="Arial" w:hAnsi="Arial" w:cs="Arial"/>
                                <w:lang w:val="en-US"/>
                              </w:rPr>
                              <w:t>&gt;24,983 - &lt;33,158 (58.3%)</w:t>
                            </w:r>
                          </w:p>
                          <w:p w14:paraId="0A93C690" w14:textId="61B42527" w:rsidR="00261BE3" w:rsidRPr="00261BE3" w:rsidRDefault="00261BE3" w:rsidP="00261BE3">
                            <w:pPr>
                              <w:spacing w:after="0"/>
                              <w:ind w:left="360"/>
                              <w:rPr>
                                <w:rFonts w:ascii="Arial" w:hAnsi="Arial" w:cs="Arial"/>
                                <w:lang w:val="en-US"/>
                              </w:rPr>
                            </w:pPr>
                            <w:r>
                              <w:rPr>
                                <w:rFonts w:ascii="Arial" w:hAnsi="Arial" w:cs="Arial"/>
                                <w:lang w:val="en-US"/>
                              </w:rPr>
                              <w:t xml:space="preserve">6. </w:t>
                            </w:r>
                            <w:r w:rsidRPr="00261BE3">
                              <w:rPr>
                                <w:rFonts w:ascii="Arial" w:hAnsi="Arial" w:cs="Arial"/>
                                <w:lang w:val="en-US"/>
                              </w:rPr>
                              <w:t>&lt;60,410 (</w:t>
                            </w:r>
                            <w:r>
                              <w:rPr>
                                <w:rFonts w:ascii="Arial" w:hAnsi="Arial" w:cs="Arial"/>
                                <w:lang w:val="en-US"/>
                              </w:rPr>
                              <w:t>8.3</w:t>
                            </w:r>
                            <w:r w:rsidRPr="00261BE3">
                              <w:rPr>
                                <w:rFonts w:ascii="Arial" w:hAnsi="Arial" w:cs="Arial"/>
                                <w:lang w:val="en-US"/>
                              </w:rPr>
                              <w:t>%)</w:t>
                            </w:r>
                          </w:p>
                          <w:p w14:paraId="62353065" w14:textId="77777777" w:rsidR="00261BE3" w:rsidRDefault="00261BE3" w:rsidP="00261BE3">
                            <w:pPr>
                              <w:rPr>
                                <w:rFonts w:ascii="Arial" w:hAnsi="Arial" w:cs="Arial"/>
                                <w:lang w:val="en-US"/>
                              </w:rPr>
                            </w:pPr>
                          </w:p>
                          <w:p w14:paraId="2D8E6CDE" w14:textId="77777777" w:rsidR="00261BE3" w:rsidRDefault="00261BE3" w:rsidP="00261BE3">
                            <w:pPr>
                              <w:rPr>
                                <w:rFonts w:ascii="Arial" w:hAnsi="Arial" w:cs="Arial"/>
                                <w:lang w:val="en-US"/>
                              </w:rPr>
                            </w:pPr>
                          </w:p>
                          <w:p w14:paraId="4BF35E75" w14:textId="77777777" w:rsidR="00261BE3" w:rsidRDefault="00261BE3" w:rsidP="00261BE3">
                            <w:pPr>
                              <w:rPr>
                                <w:rFonts w:ascii="Arial" w:hAnsi="Arial" w:cs="Arial"/>
                                <w:lang w:val="en-US"/>
                              </w:rPr>
                            </w:pPr>
                          </w:p>
                          <w:p w14:paraId="527B983A" w14:textId="77777777" w:rsidR="00261BE3" w:rsidRDefault="00261BE3" w:rsidP="00261BE3">
                            <w:pPr>
                              <w:rPr>
                                <w:rFonts w:ascii="Arial" w:hAnsi="Arial" w:cs="Arial"/>
                                <w:lang w:val="en-US"/>
                              </w:rPr>
                            </w:pPr>
                          </w:p>
                          <w:p w14:paraId="6A8BCE39" w14:textId="77777777" w:rsidR="00261BE3" w:rsidRPr="006876E8" w:rsidRDefault="00261BE3" w:rsidP="00261BE3">
                            <w:pPr>
                              <w:rPr>
                                <w:rFonts w:ascii="Arial" w:hAnsi="Arial" w:cs="Arial"/>
                                <w:lang w:val="en-US"/>
                              </w:rPr>
                            </w:pPr>
                            <w:r>
                              <w:rPr>
                                <w:rFonts w:ascii="Arial" w:hAnsi="Arial" w:cs="Arial"/>
                                <w:lang w:val="en-US"/>
                              </w:rPr>
                              <w:t>4</w:t>
                            </w:r>
                          </w:p>
                          <w:p w14:paraId="107342CB" w14:textId="77777777" w:rsidR="00261BE3" w:rsidRDefault="00261BE3" w:rsidP="00261BE3">
                            <w:pPr>
                              <w:pStyle w:val="ListParagraph"/>
                              <w:numPr>
                                <w:ilvl w:val="0"/>
                                <w:numId w:val="6"/>
                              </w:numPr>
                              <w:rPr>
                                <w:rFonts w:ascii="Arial" w:hAnsi="Arial" w:cs="Arial"/>
                                <w:lang w:val="en-US"/>
                              </w:rPr>
                            </w:pPr>
                          </w:p>
                          <w:p w14:paraId="30D6104E" w14:textId="77777777" w:rsidR="00261BE3" w:rsidRPr="006876E8" w:rsidRDefault="00261BE3" w:rsidP="00261BE3">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5936A3" id="Text Box 7" o:spid="_x0000_s1029" type="#_x0000_t202" style="position:absolute;left:0;text-align:left;margin-left:319.3pt;margin-top:288.3pt;width:191.7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" fillcolor="white [3201]" strokeweight=".5pt">
                <v:textbox>
                  <w:txbxContent>
                    <w:p w14:paraId="135FC888" w14:textId="62BBBDFB" w:rsidR="00261BE3" w:rsidRDefault="00261BE3" w:rsidP="00261BE3">
                      <w:pPr>
                        <w:pStyle w:val="ListParagraph"/>
                        <w:numPr>
                          <w:ilvl w:val="0"/>
                          <w:numId w:val="6"/>
                        </w:numPr>
                        <w:rPr>
                          <w:rFonts w:ascii="Arial" w:hAnsi="Arial" w:cs="Arial"/>
                          <w:lang w:val="en-US"/>
                        </w:rPr>
                      </w:pPr>
                      <w:r>
                        <w:rPr>
                          <w:rFonts w:ascii="Arial" w:hAnsi="Arial" w:cs="Arial"/>
                          <w:lang w:val="en-US"/>
                        </w:rPr>
                        <w:t>&lt;18,777 (</w:t>
                      </w:r>
                      <w:r>
                        <w:rPr>
                          <w:rFonts w:ascii="Arial" w:hAnsi="Arial" w:cs="Arial"/>
                          <w:lang w:val="en-US"/>
                        </w:rPr>
                        <w:t>4.1</w:t>
                      </w:r>
                      <w:r>
                        <w:rPr>
                          <w:rFonts w:ascii="Arial" w:hAnsi="Arial" w:cs="Arial"/>
                          <w:lang w:val="en-US"/>
                        </w:rPr>
                        <w:t>%)</w:t>
                      </w:r>
                    </w:p>
                    <w:p w14:paraId="5C9CC0C7" w14:textId="043AE83B" w:rsidR="00261BE3" w:rsidRDefault="00261BE3" w:rsidP="00261BE3">
                      <w:pPr>
                        <w:pStyle w:val="ListParagraph"/>
                        <w:numPr>
                          <w:ilvl w:val="0"/>
                          <w:numId w:val="6"/>
                        </w:numPr>
                        <w:rPr>
                          <w:rFonts w:ascii="Arial" w:hAnsi="Arial" w:cs="Arial"/>
                          <w:lang w:val="en-US"/>
                        </w:rPr>
                      </w:pPr>
                      <w:r>
                        <w:rPr>
                          <w:rFonts w:ascii="Arial" w:hAnsi="Arial" w:cs="Arial"/>
                          <w:lang w:val="en-US"/>
                        </w:rPr>
                        <w:t>&gt;18,777 - &lt;24,983 (</w:t>
                      </w:r>
                      <w:r>
                        <w:rPr>
                          <w:rFonts w:ascii="Arial" w:hAnsi="Arial" w:cs="Arial"/>
                          <w:lang w:val="en-US"/>
                        </w:rPr>
                        <w:t>29.1</w:t>
                      </w:r>
                      <w:r>
                        <w:rPr>
                          <w:rFonts w:ascii="Arial" w:hAnsi="Arial" w:cs="Arial"/>
                          <w:lang w:val="en-US"/>
                        </w:rPr>
                        <w:t>%)</w:t>
                      </w:r>
                    </w:p>
                    <w:p w14:paraId="049C750D" w14:textId="5524E14D" w:rsidR="00261BE3" w:rsidRDefault="00261BE3" w:rsidP="00261BE3">
                      <w:pPr>
                        <w:pStyle w:val="ListParagraph"/>
                        <w:numPr>
                          <w:ilvl w:val="0"/>
                          <w:numId w:val="6"/>
                        </w:numPr>
                        <w:spacing w:after="0"/>
                        <w:rPr>
                          <w:rFonts w:ascii="Arial" w:hAnsi="Arial" w:cs="Arial"/>
                          <w:lang w:val="en-US"/>
                        </w:rPr>
                      </w:pPr>
                      <w:r>
                        <w:rPr>
                          <w:rFonts w:ascii="Arial" w:hAnsi="Arial" w:cs="Arial"/>
                          <w:lang w:val="en-US"/>
                        </w:rPr>
                        <w:t>&gt;24,983 - &lt;33,158 (</w:t>
                      </w:r>
                      <w:r>
                        <w:rPr>
                          <w:rFonts w:ascii="Arial" w:hAnsi="Arial" w:cs="Arial"/>
                          <w:lang w:val="en-US"/>
                        </w:rPr>
                        <w:t>58.3</w:t>
                      </w:r>
                      <w:r>
                        <w:rPr>
                          <w:rFonts w:ascii="Arial" w:hAnsi="Arial" w:cs="Arial"/>
                          <w:lang w:val="en-US"/>
                        </w:rPr>
                        <w:t>%)</w:t>
                      </w:r>
                    </w:p>
                    <w:p w14:paraId="0A93C690" w14:textId="61B42527" w:rsidR="00261BE3" w:rsidRPr="00261BE3" w:rsidRDefault="00261BE3" w:rsidP="00261BE3">
                      <w:pPr>
                        <w:spacing w:after="0"/>
                        <w:ind w:left="360"/>
                        <w:rPr>
                          <w:rFonts w:ascii="Arial" w:hAnsi="Arial" w:cs="Arial"/>
                          <w:lang w:val="en-US"/>
                        </w:rPr>
                      </w:pPr>
                      <w:r>
                        <w:rPr>
                          <w:rFonts w:ascii="Arial" w:hAnsi="Arial" w:cs="Arial"/>
                          <w:lang w:val="en-US"/>
                        </w:rPr>
                        <w:t xml:space="preserve">6. </w:t>
                      </w:r>
                      <w:r w:rsidRPr="00261BE3">
                        <w:rPr>
                          <w:rFonts w:ascii="Arial" w:hAnsi="Arial" w:cs="Arial"/>
                          <w:lang w:val="en-US"/>
                        </w:rPr>
                        <w:t>&lt;60,410 (</w:t>
                      </w:r>
                      <w:r>
                        <w:rPr>
                          <w:rFonts w:ascii="Arial" w:hAnsi="Arial" w:cs="Arial"/>
                          <w:lang w:val="en-US"/>
                        </w:rPr>
                        <w:t>8.3</w:t>
                      </w:r>
                      <w:r w:rsidRPr="00261BE3">
                        <w:rPr>
                          <w:rFonts w:ascii="Arial" w:hAnsi="Arial" w:cs="Arial"/>
                          <w:lang w:val="en-US"/>
                        </w:rPr>
                        <w:t>%)</w:t>
                      </w:r>
                    </w:p>
                    <w:p w14:paraId="62353065" w14:textId="77777777" w:rsidR="00261BE3" w:rsidRDefault="00261BE3" w:rsidP="00261BE3">
                      <w:pPr>
                        <w:rPr>
                          <w:rFonts w:ascii="Arial" w:hAnsi="Arial" w:cs="Arial"/>
                          <w:lang w:val="en-US"/>
                        </w:rPr>
                      </w:pPr>
                    </w:p>
                    <w:p w14:paraId="2D8E6CDE" w14:textId="77777777" w:rsidR="00261BE3" w:rsidRDefault="00261BE3" w:rsidP="00261BE3">
                      <w:pPr>
                        <w:rPr>
                          <w:rFonts w:ascii="Arial" w:hAnsi="Arial" w:cs="Arial"/>
                          <w:lang w:val="en-US"/>
                        </w:rPr>
                      </w:pPr>
                    </w:p>
                    <w:p w14:paraId="4BF35E75" w14:textId="77777777" w:rsidR="00261BE3" w:rsidRDefault="00261BE3" w:rsidP="00261BE3">
                      <w:pPr>
                        <w:rPr>
                          <w:rFonts w:ascii="Arial" w:hAnsi="Arial" w:cs="Arial"/>
                          <w:lang w:val="en-US"/>
                        </w:rPr>
                      </w:pPr>
                    </w:p>
                    <w:p w14:paraId="527B983A" w14:textId="77777777" w:rsidR="00261BE3" w:rsidRDefault="00261BE3" w:rsidP="00261BE3">
                      <w:pPr>
                        <w:rPr>
                          <w:rFonts w:ascii="Arial" w:hAnsi="Arial" w:cs="Arial"/>
                          <w:lang w:val="en-US"/>
                        </w:rPr>
                      </w:pPr>
                    </w:p>
                    <w:p w14:paraId="6A8BCE39" w14:textId="77777777" w:rsidR="00261BE3" w:rsidRPr="006876E8" w:rsidRDefault="00261BE3" w:rsidP="00261BE3">
                      <w:pPr>
                        <w:rPr>
                          <w:rFonts w:ascii="Arial" w:hAnsi="Arial" w:cs="Arial"/>
                          <w:lang w:val="en-US"/>
                        </w:rPr>
                      </w:pPr>
                      <w:r>
                        <w:rPr>
                          <w:rFonts w:ascii="Arial" w:hAnsi="Arial" w:cs="Arial"/>
                          <w:lang w:val="en-US"/>
                        </w:rPr>
                        <w:t>4</w:t>
                      </w:r>
                    </w:p>
                    <w:p w14:paraId="107342CB" w14:textId="77777777" w:rsidR="00261BE3" w:rsidRDefault="00261BE3" w:rsidP="00261BE3">
                      <w:pPr>
                        <w:pStyle w:val="ListParagraph"/>
                        <w:numPr>
                          <w:ilvl w:val="0"/>
                          <w:numId w:val="6"/>
                        </w:numPr>
                        <w:rPr>
                          <w:rFonts w:ascii="Arial" w:hAnsi="Arial" w:cs="Arial"/>
                          <w:lang w:val="en-US"/>
                        </w:rPr>
                      </w:pPr>
                    </w:p>
                    <w:p w14:paraId="30D6104E" w14:textId="77777777" w:rsidR="00261BE3" w:rsidRPr="006876E8" w:rsidRDefault="00261BE3" w:rsidP="00261BE3">
                      <w:pPr>
                        <w:rPr>
                          <w:rFonts w:ascii="Arial" w:hAnsi="Arial" w:cs="Arial"/>
                          <w:lang w:val="en-US"/>
                        </w:rPr>
                      </w:pPr>
                    </w:p>
                  </w:txbxContent>
                </v:textbox>
              </v:shape>
            </w:pict>
          </mc:Fallback>
        </mc:AlternateContent>
      </w:r>
      <w:r w:rsidR="00AD6E5E">
        <w:rPr>
          <w:noProof/>
          <w:lang w:eastAsia="en-GB"/>
        </w:rPr>
        <w:drawing>
          <wp:inline distT="0" distB="0" distL="0" distR="0" wp14:anchorId="1D4FB9FC" wp14:editId="33CB663F">
            <wp:extent cx="5731510" cy="4019550"/>
            <wp:effectExtent l="0" t="0" r="2540" b="0"/>
            <wp:docPr id="1" name="Picture 1" descr="The image depicts salary information for graduates from this school:&#10;&#10;1. &lt;18,777 (4.1%)&#10;2. &gt;18,777 - &lt;24,983 (29.1%)&#10;3. &gt;24,983 - &lt;33,158 (58.3%)&#10;6.               &lt;60,410 (8.3%)&#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019550"/>
                    </a:xfrm>
                    <a:prstGeom prst="rect">
                      <a:avLst/>
                    </a:prstGeom>
                  </pic:spPr>
                </pic:pic>
              </a:graphicData>
            </a:graphic>
          </wp:inline>
        </w:drawing>
      </w:r>
    </w:p>
    <w:p w14:paraId="642E0A77" w14:textId="2EAFA2DB" w:rsidR="00261BE3" w:rsidRDefault="00261BE3" w:rsidP="00BF3DCC">
      <w:pPr>
        <w:rPr>
          <w:rFonts w:ascii="Arial" w:hAnsi="Arial" w:cs="Arial"/>
          <w:sz w:val="24"/>
          <w:szCs w:val="24"/>
        </w:rPr>
      </w:pPr>
    </w:p>
    <w:p w14:paraId="230771FE" w14:textId="77777777" w:rsidR="00261BE3" w:rsidRDefault="00261BE3" w:rsidP="00BF3DCC">
      <w:pPr>
        <w:rPr>
          <w:rFonts w:ascii="Arial" w:hAnsi="Arial" w:cs="Arial"/>
          <w:sz w:val="24"/>
          <w:szCs w:val="24"/>
        </w:rPr>
      </w:pPr>
    </w:p>
    <w:p w14:paraId="28E6AEBD" w14:textId="7B3610C3"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6"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7"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092B4F22" w14:textId="77777777" w:rsidR="00123D29" w:rsidRDefault="00123D29" w:rsidP="00123D2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results from two years of surveying. Year one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2018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2019, year two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2019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2020.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EFE01" w14:textId="77777777" w:rsidR="00AA6CFD" w:rsidRDefault="00AA6CFD" w:rsidP="004C7FA1">
      <w:pPr>
        <w:spacing w:after="0" w:line="240" w:lineRule="auto"/>
      </w:pPr>
      <w:r>
        <w:separator/>
      </w:r>
    </w:p>
  </w:endnote>
  <w:endnote w:type="continuationSeparator" w:id="0">
    <w:p w14:paraId="093D1F42" w14:textId="77777777" w:rsidR="00AA6CFD" w:rsidRDefault="00AA6CFD"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3108" w14:textId="77777777" w:rsidR="00AA6CFD" w:rsidRDefault="00AA6CFD" w:rsidP="004C7FA1">
      <w:pPr>
        <w:spacing w:after="0" w:line="240" w:lineRule="auto"/>
      </w:pPr>
      <w:r>
        <w:separator/>
      </w:r>
    </w:p>
  </w:footnote>
  <w:footnote w:type="continuationSeparator" w:id="0">
    <w:p w14:paraId="6D8AB1F5" w14:textId="77777777" w:rsidR="00AA6CFD" w:rsidRDefault="00AA6CFD"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612B8"/>
    <w:rsid w:val="000A7978"/>
    <w:rsid w:val="000C1843"/>
    <w:rsid w:val="00121BAF"/>
    <w:rsid w:val="00123D29"/>
    <w:rsid w:val="001427B2"/>
    <w:rsid w:val="001443FB"/>
    <w:rsid w:val="00163A09"/>
    <w:rsid w:val="001721B2"/>
    <w:rsid w:val="001C7FE2"/>
    <w:rsid w:val="00261BE3"/>
    <w:rsid w:val="00263D4C"/>
    <w:rsid w:val="002C2CC0"/>
    <w:rsid w:val="002E7939"/>
    <w:rsid w:val="002F01D8"/>
    <w:rsid w:val="002F2AD4"/>
    <w:rsid w:val="002F6148"/>
    <w:rsid w:val="002F6163"/>
    <w:rsid w:val="00375555"/>
    <w:rsid w:val="00395922"/>
    <w:rsid w:val="003B53B2"/>
    <w:rsid w:val="003D4AFF"/>
    <w:rsid w:val="003E2F6D"/>
    <w:rsid w:val="00432073"/>
    <w:rsid w:val="00464E87"/>
    <w:rsid w:val="00465CBD"/>
    <w:rsid w:val="00466260"/>
    <w:rsid w:val="004720A0"/>
    <w:rsid w:val="004A4FB6"/>
    <w:rsid w:val="004B678C"/>
    <w:rsid w:val="004B7094"/>
    <w:rsid w:val="004B7A21"/>
    <w:rsid w:val="004C7FA1"/>
    <w:rsid w:val="004D6A41"/>
    <w:rsid w:val="005161E9"/>
    <w:rsid w:val="00597314"/>
    <w:rsid w:val="005F047F"/>
    <w:rsid w:val="00603522"/>
    <w:rsid w:val="006536CF"/>
    <w:rsid w:val="00665B02"/>
    <w:rsid w:val="006C6247"/>
    <w:rsid w:val="00705816"/>
    <w:rsid w:val="007233D4"/>
    <w:rsid w:val="00725E16"/>
    <w:rsid w:val="00734141"/>
    <w:rsid w:val="007A247F"/>
    <w:rsid w:val="007A4B88"/>
    <w:rsid w:val="007C5B94"/>
    <w:rsid w:val="007F02A0"/>
    <w:rsid w:val="00806F8A"/>
    <w:rsid w:val="008236F6"/>
    <w:rsid w:val="00853B2F"/>
    <w:rsid w:val="008633FD"/>
    <w:rsid w:val="009072EE"/>
    <w:rsid w:val="00947FCA"/>
    <w:rsid w:val="0096598A"/>
    <w:rsid w:val="009823AA"/>
    <w:rsid w:val="009B3265"/>
    <w:rsid w:val="009D6908"/>
    <w:rsid w:val="00A66732"/>
    <w:rsid w:val="00A823DD"/>
    <w:rsid w:val="00AA6CFD"/>
    <w:rsid w:val="00AB7031"/>
    <w:rsid w:val="00AD6E5E"/>
    <w:rsid w:val="00B06CF8"/>
    <w:rsid w:val="00B43865"/>
    <w:rsid w:val="00BF24F2"/>
    <w:rsid w:val="00BF3DCC"/>
    <w:rsid w:val="00C91829"/>
    <w:rsid w:val="00CB2169"/>
    <w:rsid w:val="00CC180A"/>
    <w:rsid w:val="00CE65BB"/>
    <w:rsid w:val="00D04DD5"/>
    <w:rsid w:val="00D16ACF"/>
    <w:rsid w:val="00DC5836"/>
    <w:rsid w:val="00E24379"/>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353505013">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graduateoutcomes.ac.uk" TargetMode="External"/><Relationship Id="rId2" Type="http://schemas.openxmlformats.org/officeDocument/2006/relationships/customXml" Target="../customXml/item2.xml"/><Relationship Id="rId16" Type="http://schemas.openxmlformats.org/officeDocument/2006/relationships/hyperlink" Target="http://www.ed.ac.uk/care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4.xml><?xml version="1.0" encoding="utf-8"?>
<ds:datastoreItem xmlns:ds="http://schemas.openxmlformats.org/officeDocument/2006/customXml" ds:itemID="{622CCAF4-8316-4D03-88FA-68E54575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6</cp:revision>
  <dcterms:created xsi:type="dcterms:W3CDTF">2023-02-04T22:49:00Z</dcterms:created>
  <dcterms:modified xsi:type="dcterms:W3CDTF">2023-02-06T10:30:00Z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