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7C9EB7DC"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0612B8">
        <w:rPr>
          <w:rFonts w:ascii="Arial" w:eastAsia="Times New Roman" w:hAnsi="Arial" w:cs="Arial"/>
          <w:b/>
          <w:bCs/>
          <w:color w:val="FF0061"/>
          <w:sz w:val="24"/>
          <w:szCs w:val="24"/>
          <w:lang w:eastAsia="en-GB"/>
        </w:rPr>
        <w:t>School of</w:t>
      </w:r>
      <w:r w:rsidR="000A1300">
        <w:rPr>
          <w:rFonts w:ascii="Arial" w:eastAsia="Times New Roman" w:hAnsi="Arial" w:cs="Arial"/>
          <w:b/>
          <w:bCs/>
          <w:color w:val="FF0061"/>
          <w:sz w:val="24"/>
          <w:szCs w:val="24"/>
          <w:lang w:eastAsia="en-GB"/>
        </w:rPr>
        <w:t xml:space="preserve"> </w:t>
      </w:r>
      <w:r w:rsidR="001739BD">
        <w:rPr>
          <w:rFonts w:ascii="Arial" w:eastAsia="Times New Roman" w:hAnsi="Arial" w:cs="Arial"/>
          <w:b/>
          <w:bCs/>
          <w:color w:val="FF0061"/>
          <w:sz w:val="24"/>
          <w:szCs w:val="24"/>
          <w:lang w:eastAsia="en-GB"/>
        </w:rPr>
        <w:t>L</w:t>
      </w:r>
      <w:r w:rsidR="00810BBD">
        <w:rPr>
          <w:rFonts w:ascii="Arial" w:eastAsia="Times New Roman" w:hAnsi="Arial" w:cs="Arial"/>
          <w:b/>
          <w:bCs/>
          <w:color w:val="FF0061"/>
          <w:sz w:val="24"/>
          <w:szCs w:val="24"/>
          <w:lang w:eastAsia="en-GB"/>
        </w:rPr>
        <w:t>iteratures, Languages and Cultures</w:t>
      </w:r>
      <w:r w:rsidR="0027275E">
        <w:rPr>
          <w:rFonts w:ascii="Arial" w:eastAsia="Times New Roman" w:hAnsi="Arial" w:cs="Arial"/>
          <w:b/>
          <w:bCs/>
          <w:color w:val="FF0061"/>
          <w:sz w:val="24"/>
          <w:szCs w:val="24"/>
          <w:lang w:eastAsia="en-GB"/>
        </w:rPr>
        <w:t xml:space="preserve"> </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4405CC2F"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810BBD">
        <w:rPr>
          <w:rFonts w:ascii="Arial" w:eastAsia="Times New Roman" w:hAnsi="Arial" w:cs="Arial"/>
          <w:b/>
          <w:bCs/>
          <w:color w:val="FF0061"/>
          <w:sz w:val="24"/>
          <w:szCs w:val="24"/>
          <w:lang w:eastAsia="en-GB"/>
        </w:rPr>
        <w:t xml:space="preserve"> 46</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3497F2DC" w:rsidR="00CB2169" w:rsidRPr="00CB2169" w:rsidRDefault="00810BBD"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93</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18AA59C6" w:rsidR="00CB2169" w:rsidRPr="00CB2169" w:rsidRDefault="001739BD"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81</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632"/>
      </w:tblGrid>
      <w:tr w:rsidR="00513502"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62B6649D" w:rsidR="00121BAF" w:rsidRDefault="00810BBD" w:rsidP="00121BAF">
            <w:pPr>
              <w:rPr>
                <w:rFonts w:ascii="Segoe UI" w:hAnsi="Segoe UI" w:cs="Segoe UI"/>
                <w:color w:val="605E5C"/>
                <w:sz w:val="18"/>
                <w:szCs w:val="18"/>
              </w:rPr>
            </w:pPr>
            <w:r>
              <w:rPr>
                <w:noProof/>
                <w:lang w:eastAsia="en-GB"/>
              </w:rPr>
              <w:drawing>
                <wp:inline distT="0" distB="0" distL="0" distR="0" wp14:anchorId="0A3EB7F3" wp14:editId="0788EE0B">
                  <wp:extent cx="2827977" cy="1853184"/>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36924" cy="1859047"/>
                          </a:xfrm>
                          <a:prstGeom prst="rect">
                            <a:avLst/>
                          </a:prstGeom>
                        </pic:spPr>
                      </pic:pic>
                    </a:graphicData>
                  </a:graphic>
                </wp:inline>
              </w:drawing>
            </w:r>
          </w:p>
        </w:tc>
      </w:tr>
      <w:tr w:rsidR="00513502"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4A408484" w:rsidR="00F823A1" w:rsidRDefault="00810BBD" w:rsidP="00121BAF">
            <w:pPr>
              <w:rPr>
                <w:noProof/>
                <w:lang w:eastAsia="en-GB"/>
              </w:rPr>
            </w:pPr>
            <w:r>
              <w:rPr>
                <w:noProof/>
                <w:lang w:eastAsia="en-GB"/>
              </w:rPr>
              <w:drawing>
                <wp:inline distT="0" distB="0" distL="0" distR="0" wp14:anchorId="78ECCE9A" wp14:editId="6E573F75">
                  <wp:extent cx="2846832" cy="1861202"/>
                  <wp:effectExtent l="0" t="0" r="0" b="571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5878" cy="1873654"/>
                          </a:xfrm>
                          <a:prstGeom prst="rect">
                            <a:avLst/>
                          </a:prstGeom>
                        </pic:spPr>
                      </pic:pic>
                    </a:graphicData>
                  </a:graphic>
                </wp:inline>
              </w:drawing>
            </w:r>
            <w:r>
              <w:rPr>
                <w:noProof/>
                <w:lang w:eastAsia="en-GB"/>
              </w:rPr>
              <w:t xml:space="preserve"> </w:t>
            </w:r>
            <w:r w:rsidR="00513502">
              <w:rPr>
                <w:noProof/>
                <w:lang w:eastAsia="en-GB"/>
              </w:rPr>
              <w:t xml:space="preserve"> </w:t>
            </w:r>
            <w:r w:rsidR="0027275E">
              <w:rPr>
                <w:noProof/>
                <w:lang w:eastAsia="en-GB"/>
              </w:rPr>
              <w:t xml:space="preserve"> </w:t>
            </w:r>
            <w:r w:rsidR="00040477">
              <w:rPr>
                <w:noProof/>
                <w:lang w:eastAsia="en-GB"/>
              </w:rPr>
              <w:t xml:space="preserve"> </w:t>
            </w:r>
            <w:r w:rsidR="00960B82">
              <w:rPr>
                <w:noProof/>
                <w:lang w:eastAsia="en-GB"/>
              </w:rPr>
              <w:t xml:space="preserve"> </w:t>
            </w:r>
            <w:r w:rsidR="00052549">
              <w:rPr>
                <w:noProof/>
                <w:lang w:eastAsia="en-GB"/>
              </w:rPr>
              <w:t xml:space="preserve"> </w:t>
            </w:r>
            <w:r w:rsidR="00AD6E5E">
              <w:rPr>
                <w:noProof/>
                <w:lang w:eastAsia="en-GB"/>
              </w:rPr>
              <w:t xml:space="preserve">  </w:t>
            </w:r>
          </w:p>
          <w:p w14:paraId="6F9AB17E" w14:textId="74C3C30A" w:rsidR="00AD6E5E" w:rsidRDefault="00AD6E5E" w:rsidP="00121BAF">
            <w:pPr>
              <w:rPr>
                <w:noProof/>
                <w:lang w:eastAsia="en-GB"/>
              </w:rPr>
            </w:pPr>
          </w:p>
          <w:p w14:paraId="146BF440" w14:textId="58F74BDD" w:rsidR="00AD6E5E" w:rsidRDefault="00810BBD" w:rsidP="00121BAF">
            <w:r>
              <w:rPr>
                <w:noProof/>
                <w:lang w:eastAsia="en-GB"/>
              </w:rPr>
              <w:drawing>
                <wp:inline distT="0" distB="0" distL="0" distR="0" wp14:anchorId="222655B2" wp14:editId="5C0B7385">
                  <wp:extent cx="2941946" cy="179832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48480" cy="1802314"/>
                          </a:xfrm>
                          <a:prstGeom prst="rect">
                            <a:avLst/>
                          </a:prstGeom>
                        </pic:spPr>
                      </pic:pic>
                    </a:graphicData>
                  </a:graphic>
                </wp:inline>
              </w:drawing>
            </w:r>
          </w:p>
          <w:p w14:paraId="515B4B38" w14:textId="75717619" w:rsidR="00F823A1" w:rsidRDefault="00F823A1" w:rsidP="00121BAF">
            <w:pPr>
              <w:rPr>
                <w:rFonts w:ascii="Segoe UI" w:hAnsi="Segoe UI" w:cs="Segoe UI"/>
                <w:color w:val="605E5C"/>
                <w:sz w:val="18"/>
                <w:szCs w:val="18"/>
              </w:rPr>
            </w:pP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3C9F5F4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175B1E92"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810BBD">
        <w:rPr>
          <w:rFonts w:ascii="Arial" w:eastAsia="Times New Roman" w:hAnsi="Arial" w:cs="Arial"/>
          <w:color w:val="FF0000"/>
          <w:sz w:val="24"/>
          <w:szCs w:val="24"/>
          <w:lang w:eastAsia="en-GB"/>
        </w:rPr>
        <w:t xml:space="preserve">Teach First, An </w:t>
      </w:r>
      <w:proofErr w:type="spellStart"/>
      <w:r w:rsidR="00810BBD">
        <w:rPr>
          <w:rFonts w:ascii="Arial" w:eastAsia="Times New Roman" w:hAnsi="Arial" w:cs="Arial"/>
          <w:color w:val="FF0000"/>
          <w:sz w:val="24"/>
          <w:szCs w:val="24"/>
          <w:lang w:eastAsia="en-GB"/>
        </w:rPr>
        <w:t>Mity</w:t>
      </w:r>
      <w:proofErr w:type="spellEnd"/>
      <w:r w:rsidR="00810BBD">
        <w:rPr>
          <w:rFonts w:ascii="Arial" w:eastAsia="Times New Roman" w:hAnsi="Arial" w:cs="Arial"/>
          <w:color w:val="FF0000"/>
          <w:sz w:val="24"/>
          <w:szCs w:val="24"/>
          <w:lang w:eastAsia="en-GB"/>
        </w:rPr>
        <w:t xml:space="preserve"> Hospitality, </w:t>
      </w:r>
      <w:proofErr w:type="spellStart"/>
      <w:r w:rsidR="00810BBD">
        <w:rPr>
          <w:rFonts w:ascii="Arial" w:eastAsia="Times New Roman" w:hAnsi="Arial" w:cs="Arial"/>
          <w:color w:val="FF0000"/>
          <w:sz w:val="24"/>
          <w:szCs w:val="24"/>
          <w:lang w:eastAsia="en-GB"/>
        </w:rPr>
        <w:t>Barboni</w:t>
      </w:r>
      <w:proofErr w:type="spellEnd"/>
      <w:r w:rsidR="00810BBD">
        <w:rPr>
          <w:rFonts w:ascii="Arial" w:eastAsia="Times New Roman" w:hAnsi="Arial" w:cs="Arial"/>
          <w:color w:val="FF0000"/>
          <w:sz w:val="24"/>
          <w:szCs w:val="24"/>
          <w:lang w:eastAsia="en-GB"/>
        </w:rPr>
        <w:t xml:space="preserve"> Strategies, </w:t>
      </w:r>
      <w:proofErr w:type="spellStart"/>
      <w:r w:rsidR="00810BBD">
        <w:rPr>
          <w:rFonts w:ascii="Arial" w:eastAsia="Times New Roman" w:hAnsi="Arial" w:cs="Arial"/>
          <w:color w:val="FF0000"/>
          <w:sz w:val="24"/>
          <w:szCs w:val="24"/>
          <w:lang w:eastAsia="en-GB"/>
        </w:rPr>
        <w:t>Barnardos</w:t>
      </w:r>
      <w:proofErr w:type="spellEnd"/>
      <w:r w:rsidR="00810BBD">
        <w:rPr>
          <w:rFonts w:ascii="Arial" w:eastAsia="Times New Roman" w:hAnsi="Arial" w:cs="Arial"/>
          <w:color w:val="FF0000"/>
          <w:sz w:val="24"/>
          <w:szCs w:val="24"/>
          <w:lang w:eastAsia="en-GB"/>
        </w:rPr>
        <w:t xml:space="preserve">, </w:t>
      </w:r>
      <w:proofErr w:type="gramStart"/>
      <w:r w:rsidR="00810BBD">
        <w:rPr>
          <w:rFonts w:ascii="Arial" w:eastAsia="Times New Roman" w:hAnsi="Arial" w:cs="Arial"/>
          <w:color w:val="FF0000"/>
          <w:sz w:val="24"/>
          <w:szCs w:val="24"/>
          <w:lang w:eastAsia="en-GB"/>
        </w:rPr>
        <w:t>Baskin</w:t>
      </w:r>
      <w:proofErr w:type="gramEnd"/>
      <w:r w:rsidR="00810BBD">
        <w:rPr>
          <w:rFonts w:ascii="Arial" w:eastAsia="Times New Roman" w:hAnsi="Arial" w:cs="Arial"/>
          <w:color w:val="FF0000"/>
          <w:sz w:val="24"/>
          <w:szCs w:val="24"/>
          <w:lang w:eastAsia="en-GB"/>
        </w:rPr>
        <w:t xml:space="preserve"> Robbins.</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2531AEC1" w:rsidR="00163A09" w:rsidRDefault="00810BBD">
      <w:pPr>
        <w:rPr>
          <w:rFonts w:ascii="Arial" w:eastAsia="Times New Roman" w:hAnsi="Arial" w:cs="Arial"/>
          <w:b/>
          <w:bCs/>
          <w:color w:val="002675"/>
          <w:sz w:val="24"/>
          <w:szCs w:val="24"/>
          <w:lang w:eastAsia="en-GB"/>
        </w:rPr>
      </w:pPr>
      <w:bookmarkStart w:id="0" w:name="_GoBack"/>
      <w:r>
        <w:rPr>
          <w:noProof/>
          <w:lang w:eastAsia="en-GB"/>
        </w:rPr>
        <w:drawing>
          <wp:inline distT="0" distB="0" distL="0" distR="0" wp14:anchorId="7E09F5E1" wp14:editId="0CF34A20">
            <wp:extent cx="5974472" cy="3096768"/>
            <wp:effectExtent l="0" t="0" r="7620" b="8890"/>
            <wp:docPr id="87" name="Picture 87" descr="Assistant, executive, manager, associate, teacher, marketing, communications, content, social, development, intern, translator, fashion, software, digital, employment, volunteer, publishing, trainee, agent, advisor, business, support, coordinator, consultant, climbing, assistant, community engagement, engineer, researcher, supervisor, editorial, partnerships, administrator, carer, graduate, lecturer." title="Job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9363" cy="3099303"/>
                    </a:xfrm>
                    <a:prstGeom prst="rect">
                      <a:avLst/>
                    </a:prstGeom>
                  </pic:spPr>
                </pic:pic>
              </a:graphicData>
            </a:graphic>
          </wp:inline>
        </w:drawing>
      </w:r>
      <w:bookmarkEnd w:id="0"/>
      <w:r w:rsidR="00806F8A">
        <w:rPr>
          <w:rFonts w:ascii="Arial" w:eastAsia="Times New Roman" w:hAnsi="Arial" w:cs="Arial"/>
          <w:b/>
          <w:bCs/>
          <w:color w:val="002675"/>
          <w:sz w:val="24"/>
          <w:szCs w:val="24"/>
          <w:lang w:eastAsia="en-GB"/>
        </w:rPr>
        <w:t xml:space="preserve"> </w:t>
      </w:r>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16526466" w:rsidR="00853B2F" w:rsidRDefault="00810BBD" w:rsidP="00853B2F">
      <w:pPr>
        <w:jc w:val="center"/>
        <w:rPr>
          <w:rFonts w:ascii="Arial" w:hAnsi="Arial" w:cs="Arial"/>
          <w:sz w:val="24"/>
          <w:szCs w:val="24"/>
        </w:rPr>
      </w:pPr>
      <w:r>
        <w:rPr>
          <w:noProof/>
          <w:lang w:eastAsia="en-GB"/>
        </w:rPr>
        <w:drawing>
          <wp:inline distT="0" distB="0" distL="0" distR="0" wp14:anchorId="71E269C7" wp14:editId="017AE476">
            <wp:extent cx="5731510" cy="4058285"/>
            <wp:effectExtent l="0" t="0" r="2540" b="0"/>
            <wp:docPr id="1" name="Picture 1" descr="This picture depicts salary information for graduates from this school:&#10;&#10;1. &lt;18,777 (25.97%)&#10;2. &gt;18.777 - 24.983 (36.36%)&#10;3. &gt;24.983 - 33,158 (35.06%)&#10;4. &gt;33.158 - 44.992 (2.6%)"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058285"/>
                    </a:xfrm>
                    <a:prstGeom prst="rect">
                      <a:avLst/>
                    </a:prstGeom>
                  </pic:spPr>
                </pic:pic>
              </a:graphicData>
            </a:graphic>
          </wp:inline>
        </w:drawing>
      </w:r>
    </w:p>
    <w:p w14:paraId="4A869A9F" w14:textId="77777777" w:rsidR="00853B2F" w:rsidRDefault="00853B2F" w:rsidP="00853B2F">
      <w:pPr>
        <w:jc w:val="center"/>
        <w:rPr>
          <w:rFonts w:ascii="Arial" w:hAnsi="Arial" w:cs="Arial"/>
          <w:sz w:val="24"/>
          <w:szCs w:val="24"/>
        </w:rPr>
      </w:pPr>
    </w:p>
    <w:p w14:paraId="28E6AEBD" w14:textId="77777777"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7"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8"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2D83F291" w14:textId="2947C4B1" w:rsidR="00163A09" w:rsidRDefault="00BF3DCC" w:rsidP="00BF3DCC">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The information in this report is taken from the Graduate Outcomes Survey of graduates which takes place 15 months after graduation. The information in this report shows </w:t>
      </w:r>
      <w:r w:rsidR="006536CF">
        <w:rPr>
          <w:rFonts w:ascii="Arial" w:eastAsia="Times New Roman" w:hAnsi="Arial" w:cs="Arial"/>
          <w:sz w:val="24"/>
          <w:szCs w:val="24"/>
          <w:lang w:eastAsia="en-GB"/>
        </w:rPr>
        <w:t xml:space="preserve">results from two years of surveying. Year one surveyed </w:t>
      </w:r>
      <w:r w:rsidRPr="00CB2169">
        <w:rPr>
          <w:rFonts w:ascii="Arial" w:eastAsia="Times New Roman" w:hAnsi="Arial" w:cs="Arial"/>
          <w:sz w:val="24"/>
          <w:szCs w:val="24"/>
          <w:lang w:eastAsia="en-GB"/>
        </w:rPr>
        <w:t xml:space="preserve">graduates whose course ended between </w:t>
      </w:r>
      <w:r w:rsidR="006536CF" w:rsidRPr="00CB2169">
        <w:rPr>
          <w:rFonts w:ascii="Arial" w:eastAsia="Times New Roman" w:hAnsi="Arial" w:cs="Arial"/>
          <w:sz w:val="24"/>
          <w:szCs w:val="24"/>
          <w:lang w:eastAsia="en-GB"/>
        </w:rPr>
        <w:t>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8</w:t>
      </w:r>
      <w:r w:rsidR="006536CF" w:rsidRPr="00CB2169">
        <w:rPr>
          <w:rFonts w:ascii="Arial" w:eastAsia="Times New Roman" w:hAnsi="Arial" w:cs="Arial"/>
          <w:sz w:val="24"/>
          <w:szCs w:val="24"/>
          <w:lang w:eastAsia="en-GB"/>
        </w:rPr>
        <w:t xml:space="preserve"> and 31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July 201</w:t>
      </w:r>
      <w:r w:rsidR="008354D0">
        <w:rPr>
          <w:rFonts w:ascii="Arial" w:eastAsia="Times New Roman" w:hAnsi="Arial" w:cs="Arial"/>
          <w:sz w:val="24"/>
          <w:szCs w:val="24"/>
          <w:lang w:eastAsia="en-GB"/>
        </w:rPr>
        <w:t>9</w:t>
      </w:r>
      <w:r w:rsidR="006536CF">
        <w:rPr>
          <w:rFonts w:ascii="Arial" w:eastAsia="Times New Roman" w:hAnsi="Arial" w:cs="Arial"/>
          <w:sz w:val="24"/>
          <w:szCs w:val="24"/>
          <w:lang w:eastAsia="en-GB"/>
        </w:rPr>
        <w:t xml:space="preserve">, year two surveyed graduates whose course ended between </w:t>
      </w:r>
      <w:r w:rsidRPr="00CB2169">
        <w:rPr>
          <w:rFonts w:ascii="Arial" w:eastAsia="Times New Roman" w:hAnsi="Arial" w:cs="Arial"/>
          <w:sz w:val="24"/>
          <w:szCs w:val="24"/>
          <w:lang w:eastAsia="en-GB"/>
        </w:rPr>
        <w:t>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9</w:t>
      </w:r>
      <w:r w:rsidRPr="00CB2169">
        <w:rPr>
          <w:rFonts w:ascii="Arial" w:eastAsia="Times New Roman" w:hAnsi="Arial" w:cs="Arial"/>
          <w:sz w:val="24"/>
          <w:szCs w:val="24"/>
          <w:lang w:eastAsia="en-GB"/>
        </w:rPr>
        <w:t xml:space="preserve"> and 31</w:t>
      </w:r>
      <w:r w:rsidRPr="00CB2169">
        <w:rPr>
          <w:rFonts w:ascii="Arial" w:eastAsia="Times New Roman" w:hAnsi="Arial" w:cs="Arial"/>
          <w:sz w:val="24"/>
          <w:szCs w:val="24"/>
          <w:vertAlign w:val="superscript"/>
          <w:lang w:eastAsia="en-GB"/>
        </w:rPr>
        <w:t>st</w:t>
      </w:r>
      <w:r w:rsidR="008354D0">
        <w:rPr>
          <w:rFonts w:ascii="Arial" w:eastAsia="Times New Roman" w:hAnsi="Arial" w:cs="Arial"/>
          <w:sz w:val="24"/>
          <w:szCs w:val="24"/>
          <w:lang w:eastAsia="en-GB"/>
        </w:rPr>
        <w:t> July 2020</w:t>
      </w:r>
      <w:r w:rsidRPr="00CB2169">
        <w:rPr>
          <w:rFonts w:ascii="Arial" w:eastAsia="Times New Roman" w:hAnsi="Arial" w:cs="Arial"/>
          <w:sz w:val="24"/>
          <w:szCs w:val="24"/>
          <w:lang w:eastAsia="en-GB"/>
        </w:rPr>
        <w:t>. Data is provided at School rather than course level to ensure compliance with GDPR guidance.  </w:t>
      </w:r>
    </w:p>
    <w:p w14:paraId="4D6F99AD" w14:textId="2DEB6FB8" w:rsidR="00263D4C" w:rsidRPr="00665B02" w:rsidRDefault="00263D4C" w:rsidP="00665B02">
      <w:pPr>
        <w:rPr>
          <w:rFonts w:ascii="Arial" w:hAnsi="Arial" w:cs="Arial"/>
          <w:sz w:val="24"/>
          <w:szCs w:val="24"/>
        </w:rPr>
      </w:pPr>
    </w:p>
    <w:sectPr w:rsidR="00263D4C" w:rsidRPr="00665B0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2AC6F" w14:textId="77777777" w:rsidR="0043486C" w:rsidRDefault="0043486C" w:rsidP="004C7FA1">
      <w:pPr>
        <w:spacing w:after="0" w:line="240" w:lineRule="auto"/>
      </w:pPr>
      <w:r>
        <w:separator/>
      </w:r>
    </w:p>
  </w:endnote>
  <w:endnote w:type="continuationSeparator" w:id="0">
    <w:p w14:paraId="60942875" w14:textId="77777777" w:rsidR="0043486C" w:rsidRDefault="0043486C"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DA560" w14:textId="77777777" w:rsidR="0043486C" w:rsidRDefault="0043486C" w:rsidP="004C7FA1">
      <w:pPr>
        <w:spacing w:after="0" w:line="240" w:lineRule="auto"/>
      </w:pPr>
      <w:r>
        <w:separator/>
      </w:r>
    </w:p>
  </w:footnote>
  <w:footnote w:type="continuationSeparator" w:id="0">
    <w:p w14:paraId="11F8F471" w14:textId="77777777" w:rsidR="0043486C" w:rsidRDefault="0043486C"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34069"/>
    <w:rsid w:val="00040477"/>
    <w:rsid w:val="00052549"/>
    <w:rsid w:val="000612B8"/>
    <w:rsid w:val="000A1300"/>
    <w:rsid w:val="000A7978"/>
    <w:rsid w:val="00102893"/>
    <w:rsid w:val="00121BAF"/>
    <w:rsid w:val="001427B2"/>
    <w:rsid w:val="001443FB"/>
    <w:rsid w:val="00163A09"/>
    <w:rsid w:val="001721B2"/>
    <w:rsid w:val="001739BD"/>
    <w:rsid w:val="001C7FE2"/>
    <w:rsid w:val="00263D4C"/>
    <w:rsid w:val="0027275E"/>
    <w:rsid w:val="002C2CC0"/>
    <w:rsid w:val="002E7939"/>
    <w:rsid w:val="002F2AD4"/>
    <w:rsid w:val="002F6148"/>
    <w:rsid w:val="002F6163"/>
    <w:rsid w:val="00375555"/>
    <w:rsid w:val="00395922"/>
    <w:rsid w:val="003B53B2"/>
    <w:rsid w:val="003D4AFF"/>
    <w:rsid w:val="00432073"/>
    <w:rsid w:val="0043486C"/>
    <w:rsid w:val="00464E87"/>
    <w:rsid w:val="00465CBD"/>
    <w:rsid w:val="00466260"/>
    <w:rsid w:val="004720A0"/>
    <w:rsid w:val="004A4FB6"/>
    <w:rsid w:val="004B678C"/>
    <w:rsid w:val="004B7094"/>
    <w:rsid w:val="004C7FA1"/>
    <w:rsid w:val="004D6A41"/>
    <w:rsid w:val="00513502"/>
    <w:rsid w:val="005161E9"/>
    <w:rsid w:val="0059049B"/>
    <w:rsid w:val="00597314"/>
    <w:rsid w:val="005F047F"/>
    <w:rsid w:val="00603522"/>
    <w:rsid w:val="006536CF"/>
    <w:rsid w:val="00665B02"/>
    <w:rsid w:val="006C6247"/>
    <w:rsid w:val="00705816"/>
    <w:rsid w:val="007233D4"/>
    <w:rsid w:val="00725E16"/>
    <w:rsid w:val="00734141"/>
    <w:rsid w:val="00782C0F"/>
    <w:rsid w:val="007A247F"/>
    <w:rsid w:val="007A4B88"/>
    <w:rsid w:val="007C5B94"/>
    <w:rsid w:val="007F02A0"/>
    <w:rsid w:val="00806F8A"/>
    <w:rsid w:val="00810BBD"/>
    <w:rsid w:val="008236F6"/>
    <w:rsid w:val="008342DD"/>
    <w:rsid w:val="008354D0"/>
    <w:rsid w:val="00853B2F"/>
    <w:rsid w:val="008633FD"/>
    <w:rsid w:val="008F0BAA"/>
    <w:rsid w:val="009072EE"/>
    <w:rsid w:val="00947FCA"/>
    <w:rsid w:val="00960B82"/>
    <w:rsid w:val="0096598A"/>
    <w:rsid w:val="009823AA"/>
    <w:rsid w:val="009870F7"/>
    <w:rsid w:val="009B3265"/>
    <w:rsid w:val="00A12FBD"/>
    <w:rsid w:val="00A66732"/>
    <w:rsid w:val="00A823DD"/>
    <w:rsid w:val="00AB7031"/>
    <w:rsid w:val="00AD6E5E"/>
    <w:rsid w:val="00B06CF8"/>
    <w:rsid w:val="00B43865"/>
    <w:rsid w:val="00BF24F2"/>
    <w:rsid w:val="00BF3DCC"/>
    <w:rsid w:val="00C91829"/>
    <w:rsid w:val="00CB2169"/>
    <w:rsid w:val="00CC180A"/>
    <w:rsid w:val="00D16ACF"/>
    <w:rsid w:val="00DA1556"/>
    <w:rsid w:val="00DC5836"/>
    <w:rsid w:val="00E24379"/>
    <w:rsid w:val="00E5334F"/>
    <w:rsid w:val="00E53C79"/>
    <w:rsid w:val="00E86FEF"/>
    <w:rsid w:val="00F43B21"/>
    <w:rsid w:val="00F44FB2"/>
    <w:rsid w:val="00F70041"/>
    <w:rsid w:val="00F823A1"/>
    <w:rsid w:val="00F94FFF"/>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172332329">
      <w:bodyDiv w:val="1"/>
      <w:marLeft w:val="0"/>
      <w:marRight w:val="0"/>
      <w:marTop w:val="0"/>
      <w:marBottom w:val="0"/>
      <w:divBdr>
        <w:top w:val="none" w:sz="0" w:space="0" w:color="auto"/>
        <w:left w:val="none" w:sz="0" w:space="0" w:color="auto"/>
        <w:bottom w:val="none" w:sz="0" w:space="0" w:color="auto"/>
        <w:right w:val="none" w:sz="0" w:space="0" w:color="auto"/>
      </w:divBdr>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graduateoutcome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d.ac.uk/career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3.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4.xml><?xml version="1.0" encoding="utf-8"?>
<ds:datastoreItem xmlns:ds="http://schemas.openxmlformats.org/officeDocument/2006/customXml" ds:itemID="{0D45CEBA-B2F7-49E5-9368-E4A03943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6</cp:revision>
  <dcterms:created xsi:type="dcterms:W3CDTF">2022-12-20T15:37:00Z</dcterms:created>
  <dcterms:modified xsi:type="dcterms:W3CDTF">2023-02-06T10:57:00Z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